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5207"/>
        <w:gridCol w:w="250"/>
        <w:gridCol w:w="3775"/>
      </w:tblGrid>
      <w:tr w:rsidR="00652607" w:rsidRPr="00FB00B3" w14:paraId="3B1A4BE2" w14:textId="77777777" w:rsidTr="00FB405C">
        <w:tc>
          <w:tcPr>
            <w:tcW w:w="5207" w:type="dxa"/>
            <w:tcBorders>
              <w:top w:val="single" w:sz="4" w:space="0" w:color="auto"/>
            </w:tcBorders>
            <w:shd w:val="clear" w:color="auto" w:fill="auto"/>
          </w:tcPr>
          <w:p w14:paraId="20D65FC4" w14:textId="77777777" w:rsidR="00652607" w:rsidRPr="00FB00B3" w:rsidRDefault="00652607" w:rsidP="00FB405C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bookmarkStart w:id="0" w:name="_Hlk171408449"/>
            <w:r>
              <w:rPr>
                <w:rFonts w:cs="Arial"/>
                <w:color w:val="000000"/>
                <w:sz w:val="16"/>
                <w:szCs w:val="16"/>
              </w:rPr>
              <w:t>RESTRICTED PROCEDURE WITH THE ESTABLISHEMENT OF THE DYNAMIC PURCHASING SYSTEM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</w:tcPr>
          <w:p w14:paraId="5B24B440" w14:textId="77777777" w:rsidR="00652607" w:rsidRPr="00FB00B3" w:rsidRDefault="00652607" w:rsidP="00FB405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auto"/>
            </w:tcBorders>
            <w:shd w:val="clear" w:color="auto" w:fill="auto"/>
          </w:tcPr>
          <w:p w14:paraId="2A23D11F" w14:textId="6964F0FE" w:rsidR="00652607" w:rsidRPr="00FB00B3" w:rsidRDefault="00652607" w:rsidP="00FB405C">
            <w:pPr>
              <w:jc w:val="right"/>
              <w:rPr>
                <w:rFonts w:cs="Arial"/>
                <w:sz w:val="16"/>
                <w:szCs w:val="16"/>
              </w:rPr>
            </w:pPr>
            <w:r w:rsidRPr="00FB00B3">
              <w:rPr>
                <w:rFonts w:cs="Arial"/>
                <w:sz w:val="16"/>
                <w:szCs w:val="16"/>
              </w:rPr>
              <w:t>FORM OBR – 2.</w:t>
            </w:r>
            <w:r>
              <w:rPr>
                <w:rFonts w:cs="Arial"/>
                <w:sz w:val="16"/>
                <w:szCs w:val="16"/>
              </w:rPr>
              <w:t>18</w:t>
            </w:r>
          </w:p>
        </w:tc>
      </w:tr>
    </w:tbl>
    <w:bookmarkEnd w:id="0"/>
    <w:p w14:paraId="21CAA6D9" w14:textId="5E5E3AC0" w:rsidR="0044716F" w:rsidRDefault="00D460F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proofErr w:type="spellStart"/>
      <w:r w:rsidRPr="00BB790B">
        <w:rPr>
          <w:rFonts w:cs="Arial"/>
          <w:sz w:val="20"/>
          <w:szCs w:val="20"/>
        </w:rPr>
        <w:t>Number</w:t>
      </w:r>
      <w:proofErr w:type="spellEnd"/>
      <w:r w:rsidRPr="00BB790B">
        <w:rPr>
          <w:rFonts w:cs="Arial"/>
          <w:sz w:val="20"/>
          <w:szCs w:val="20"/>
        </w:rPr>
        <w:t xml:space="preserve"> :4301-0035/2024</w:t>
      </w:r>
    </w:p>
    <w:p w14:paraId="766F92BE" w14:textId="77777777" w:rsidR="0044716F" w:rsidRDefault="00D460F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790B">
        <w:rPr>
          <w:rFonts w:cs="Arial"/>
          <w:sz w:val="20"/>
          <w:szCs w:val="20"/>
        </w:rPr>
        <w:t>JN BR: 2024-235</w:t>
      </w:r>
    </w:p>
    <w:p w14:paraId="3840A1B0" w14:textId="5D13E274" w:rsidR="008D7F3A" w:rsidRDefault="008D7F3A" w:rsidP="00A652C8">
      <w:pPr>
        <w:tabs>
          <w:tab w:val="left" w:pos="1026"/>
        </w:tabs>
        <w:jc w:val="both"/>
        <w:rPr>
          <w:rFonts w:cs="Arial"/>
        </w:rPr>
      </w:pPr>
    </w:p>
    <w:p w14:paraId="56CFFD08" w14:textId="77777777" w:rsidR="00736EF8" w:rsidRPr="00674060" w:rsidRDefault="00736EF8" w:rsidP="00736EF8">
      <w:pPr>
        <w:pStyle w:val="Default"/>
        <w:spacing w:line="260" w:lineRule="exact"/>
        <w:jc w:val="both"/>
        <w:rPr>
          <w:rFonts w:ascii="Arial" w:hAnsi="Arial" w:cs="Arial"/>
          <w:b/>
          <w:color w:val="auto"/>
          <w:sz w:val="22"/>
          <w:szCs w:val="22"/>
          <w:lang w:val="en-GB"/>
        </w:rPr>
      </w:pPr>
      <w:r w:rsidRPr="00674060">
        <w:rPr>
          <w:rFonts w:ascii="Arial" w:hAnsi="Arial" w:cs="Arial"/>
          <w:b/>
          <w:color w:val="auto"/>
          <w:sz w:val="22"/>
          <w:szCs w:val="22"/>
          <w:lang w:val="en-GB"/>
        </w:rPr>
        <w:t xml:space="preserve">(draft form for </w:t>
      </w:r>
      <w:r>
        <w:rPr>
          <w:rFonts w:ascii="Arial" w:hAnsi="Arial" w:cs="Arial"/>
          <w:b/>
          <w:color w:val="auto"/>
          <w:sz w:val="22"/>
          <w:szCs w:val="22"/>
          <w:lang w:val="en-GB"/>
        </w:rPr>
        <w:t xml:space="preserve">the second (2) </w:t>
      </w:r>
      <w:r w:rsidRPr="00674060">
        <w:rPr>
          <w:rFonts w:ascii="Arial" w:hAnsi="Arial" w:cs="Arial"/>
          <w:b/>
          <w:color w:val="auto"/>
          <w:sz w:val="22"/>
          <w:szCs w:val="22"/>
          <w:lang w:val="en-GB"/>
        </w:rPr>
        <w:t>phase)</w:t>
      </w:r>
    </w:p>
    <w:p w14:paraId="5EE3736D" w14:textId="77777777" w:rsidR="00736EF8" w:rsidRPr="008F2D81" w:rsidRDefault="00736EF8" w:rsidP="00A652C8">
      <w:pPr>
        <w:tabs>
          <w:tab w:val="left" w:pos="1026"/>
        </w:tabs>
        <w:jc w:val="both"/>
        <w:rPr>
          <w:rFonts w:cs="Arial"/>
        </w:rPr>
      </w:pPr>
      <w:bookmarkStart w:id="1" w:name="_GoBack"/>
      <w:bookmarkEnd w:id="1"/>
    </w:p>
    <w:p w14:paraId="315D80E7" w14:textId="18DEDBDA" w:rsidR="0044716F" w:rsidRDefault="00D460F1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TYPE AND DESCRIPTION OF THE </w:t>
      </w:r>
      <w:r w:rsidR="00165C78">
        <w:rPr>
          <w:rFonts w:cs="Arial"/>
          <w:b/>
          <w:bCs/>
          <w:sz w:val="24"/>
          <w:szCs w:val="24"/>
        </w:rPr>
        <w:t>TENDER</w:t>
      </w:r>
    </w:p>
    <w:p w14:paraId="5B2E1FFC" w14:textId="4756DC77" w:rsidR="006D261C" w:rsidRDefault="006D261C" w:rsidP="006D261C">
      <w:pPr>
        <w:rPr>
          <w:rFonts w:cs="Arial"/>
          <w:sz w:val="24"/>
          <w:szCs w:val="24"/>
        </w:rPr>
      </w:pPr>
    </w:p>
    <w:p w14:paraId="105ED855" w14:textId="2690A2EB" w:rsidR="0044716F" w:rsidRDefault="00D460F1" w:rsidP="00652607">
      <w:pPr>
        <w:jc w:val="both"/>
        <w:rPr>
          <w:rFonts w:cs="Arial"/>
        </w:rPr>
      </w:pPr>
      <w:proofErr w:type="spellStart"/>
      <w:r w:rsidRPr="005A5F8D">
        <w:rPr>
          <w:rFonts w:cs="Arial"/>
        </w:rPr>
        <w:t>The</w:t>
      </w:r>
      <w:proofErr w:type="spellEnd"/>
      <w:r w:rsidRPr="005A5F8D">
        <w:rPr>
          <w:rFonts w:cs="Arial"/>
        </w:rPr>
        <w:t xml:space="preserve"> </w:t>
      </w:r>
      <w:proofErr w:type="spellStart"/>
      <w:r w:rsidRPr="005A5F8D">
        <w:rPr>
          <w:rFonts w:cs="Arial"/>
        </w:rPr>
        <w:t>information</w:t>
      </w:r>
      <w:proofErr w:type="spellEnd"/>
      <w:r w:rsidRPr="005A5F8D">
        <w:rPr>
          <w:rFonts w:cs="Arial"/>
        </w:rPr>
        <w:t xml:space="preserve"> </w:t>
      </w:r>
      <w:proofErr w:type="spellStart"/>
      <w:r w:rsidRPr="005A5F8D">
        <w:rPr>
          <w:rFonts w:cs="Arial"/>
        </w:rPr>
        <w:t>required</w:t>
      </w:r>
      <w:proofErr w:type="spellEnd"/>
      <w:r w:rsidRPr="005A5F8D">
        <w:rPr>
          <w:rFonts w:cs="Arial"/>
        </w:rPr>
        <w:t xml:space="preserve"> </w:t>
      </w:r>
      <w:proofErr w:type="spellStart"/>
      <w:r w:rsidR="00B42450">
        <w:rPr>
          <w:rFonts w:cs="Arial"/>
        </w:rPr>
        <w:t>by</w:t>
      </w:r>
      <w:proofErr w:type="spellEnd"/>
      <w:r w:rsidR="00B42450">
        <w:rPr>
          <w:rFonts w:cs="Arial"/>
        </w:rPr>
        <w:t xml:space="preserve"> </w:t>
      </w:r>
      <w:proofErr w:type="spellStart"/>
      <w:r w:rsidR="00B42450">
        <w:rPr>
          <w:rFonts w:cs="Arial"/>
        </w:rPr>
        <w:t>the</w:t>
      </w:r>
      <w:proofErr w:type="spellEnd"/>
      <w:r w:rsidR="00B42450">
        <w:rPr>
          <w:rFonts w:cs="Arial"/>
        </w:rPr>
        <w:t xml:space="preserve"> </w:t>
      </w:r>
      <w:proofErr w:type="spellStart"/>
      <w:r>
        <w:rPr>
          <w:rFonts w:cs="Arial"/>
        </w:rPr>
        <w:t>tenderer</w:t>
      </w:r>
      <w:proofErr w:type="spellEnd"/>
      <w:r w:rsidRPr="005A5F8D">
        <w:rPr>
          <w:rFonts w:cs="Arial"/>
        </w:rPr>
        <w:t xml:space="preserve"> to </w:t>
      </w:r>
      <w:proofErr w:type="spellStart"/>
      <w:r w:rsidRPr="005A5F8D">
        <w:rPr>
          <w:rFonts w:cs="Arial"/>
        </w:rPr>
        <w:t>submit</w:t>
      </w:r>
      <w:proofErr w:type="spellEnd"/>
      <w:r w:rsidRPr="005A5F8D">
        <w:rPr>
          <w:rFonts w:cs="Arial"/>
        </w:rPr>
        <w:t xml:space="preserve"> a </w:t>
      </w:r>
      <w:proofErr w:type="spellStart"/>
      <w:r w:rsidRPr="005A5F8D">
        <w:rPr>
          <w:rFonts w:cs="Arial"/>
        </w:rPr>
        <w:t>bid</w:t>
      </w:r>
      <w:proofErr w:type="spellEnd"/>
      <w:r w:rsidRPr="005A5F8D">
        <w:rPr>
          <w:rFonts w:cs="Arial"/>
        </w:rPr>
        <w:t xml:space="preserve"> </w:t>
      </w:r>
      <w:proofErr w:type="spellStart"/>
      <w:r w:rsidRPr="005A5F8D">
        <w:rPr>
          <w:rFonts w:cs="Arial"/>
        </w:rPr>
        <w:t>for</w:t>
      </w:r>
      <w:proofErr w:type="spellEnd"/>
      <w:r w:rsidRPr="005A5F8D">
        <w:rPr>
          <w:rFonts w:cs="Arial"/>
        </w:rPr>
        <w:t xml:space="preserve"> </w:t>
      </w:r>
      <w:r w:rsidR="00B42450">
        <w:rPr>
          <w:rFonts w:cs="Arial"/>
        </w:rPr>
        <w:t xml:space="preserve">a </w:t>
      </w:r>
      <w:proofErr w:type="spellStart"/>
      <w:r w:rsidR="00B42450">
        <w:rPr>
          <w:rFonts w:cs="Arial"/>
        </w:rPr>
        <w:t>purchase</w:t>
      </w:r>
      <w:proofErr w:type="spellEnd"/>
      <w:r w:rsidR="00B42450">
        <w:rPr>
          <w:rFonts w:cs="Arial"/>
        </w:rPr>
        <w:t xml:space="preserve"> </w:t>
      </w:r>
      <w:proofErr w:type="spellStart"/>
      <w:r w:rsidR="006B41D5">
        <w:rPr>
          <w:rFonts w:cs="Arial"/>
        </w:rPr>
        <w:t>of</w:t>
      </w:r>
      <w:proofErr w:type="spellEnd"/>
      <w:r w:rsidR="006B41D5">
        <w:rPr>
          <w:rFonts w:cs="Arial"/>
        </w:rPr>
        <w:t xml:space="preserve"> </w:t>
      </w:r>
      <w:proofErr w:type="spellStart"/>
      <w:r w:rsidR="006B41D5">
        <w:rPr>
          <w:rFonts w:cs="Arial"/>
        </w:rPr>
        <w:t>fuel</w:t>
      </w:r>
      <w:r w:rsidR="00165C78">
        <w:rPr>
          <w:rFonts w:cs="Arial"/>
        </w:rPr>
        <w:t>s</w:t>
      </w:r>
      <w:proofErr w:type="spellEnd"/>
      <w:r w:rsidR="006B41D5">
        <w:rPr>
          <w:rFonts w:cs="Arial"/>
        </w:rPr>
        <w:t xml:space="preserve"> </w:t>
      </w:r>
      <w:proofErr w:type="spellStart"/>
      <w:r w:rsidR="00B42450">
        <w:rPr>
          <w:rFonts w:cs="Arial"/>
        </w:rPr>
        <w:t>or</w:t>
      </w:r>
      <w:proofErr w:type="spellEnd"/>
      <w:r w:rsidR="00B42450">
        <w:rPr>
          <w:rFonts w:cs="Arial"/>
        </w:rPr>
        <w:t xml:space="preserve"> </w:t>
      </w:r>
      <w:proofErr w:type="spellStart"/>
      <w:r w:rsidR="00A52C06">
        <w:rPr>
          <w:rFonts w:cs="Arial"/>
        </w:rPr>
        <w:t>replenishment</w:t>
      </w:r>
      <w:proofErr w:type="spellEnd"/>
      <w:r w:rsidR="007D2E67">
        <w:rPr>
          <w:rFonts w:cs="Arial"/>
        </w:rPr>
        <w:t xml:space="preserve"> </w:t>
      </w:r>
      <w:proofErr w:type="spellStart"/>
      <w:r w:rsidR="007D2E67">
        <w:rPr>
          <w:rFonts w:cs="Arial"/>
        </w:rPr>
        <w:t>consisting</w:t>
      </w:r>
      <w:proofErr w:type="spellEnd"/>
      <w:r w:rsidR="007D2E67">
        <w:rPr>
          <w:rFonts w:cs="Arial"/>
        </w:rPr>
        <w:t xml:space="preserve"> </w:t>
      </w:r>
      <w:proofErr w:type="spellStart"/>
      <w:r w:rsidR="007D2E67">
        <w:rPr>
          <w:rFonts w:cs="Arial"/>
        </w:rPr>
        <w:t>of</w:t>
      </w:r>
      <w:proofErr w:type="spellEnd"/>
      <w:r w:rsidR="007D2E67">
        <w:rPr>
          <w:rFonts w:cs="Arial"/>
        </w:rPr>
        <w:t xml:space="preserve"> </w:t>
      </w:r>
      <w:proofErr w:type="spellStart"/>
      <w:r w:rsidR="007D2E67">
        <w:rPr>
          <w:rFonts w:cs="Arial"/>
        </w:rPr>
        <w:t>both</w:t>
      </w:r>
      <w:proofErr w:type="spellEnd"/>
      <w:r w:rsidR="007D2E67">
        <w:rPr>
          <w:rFonts w:cs="Arial"/>
        </w:rPr>
        <w:t xml:space="preserve"> </w:t>
      </w:r>
      <w:proofErr w:type="spellStart"/>
      <w:r w:rsidR="00165C78">
        <w:rPr>
          <w:rFonts w:cs="Arial"/>
        </w:rPr>
        <w:t>the</w:t>
      </w:r>
      <w:proofErr w:type="spellEnd"/>
      <w:r w:rsidR="00165C78">
        <w:rPr>
          <w:rFonts w:cs="Arial"/>
        </w:rPr>
        <w:t xml:space="preserve"> </w:t>
      </w:r>
      <w:proofErr w:type="spellStart"/>
      <w:r w:rsidR="00165C78">
        <w:rPr>
          <w:rFonts w:cs="Arial"/>
        </w:rPr>
        <w:t>sale</w:t>
      </w:r>
      <w:proofErr w:type="spellEnd"/>
      <w:r w:rsidR="00165C78">
        <w:rPr>
          <w:rFonts w:cs="Arial"/>
        </w:rPr>
        <w:t xml:space="preserve"> </w:t>
      </w:r>
      <w:proofErr w:type="spellStart"/>
      <w:r w:rsidR="00165C78">
        <w:rPr>
          <w:rFonts w:cs="Arial"/>
        </w:rPr>
        <w:t>and</w:t>
      </w:r>
      <w:proofErr w:type="spellEnd"/>
      <w:r w:rsidR="00165C78">
        <w:rPr>
          <w:rFonts w:cs="Arial"/>
        </w:rPr>
        <w:t xml:space="preserve"> </w:t>
      </w:r>
      <w:proofErr w:type="spellStart"/>
      <w:r w:rsidR="00165C78">
        <w:rPr>
          <w:rFonts w:cs="Arial"/>
        </w:rPr>
        <w:t>purchase</w:t>
      </w:r>
      <w:proofErr w:type="spellEnd"/>
      <w:r w:rsidR="00165C78">
        <w:rPr>
          <w:rFonts w:cs="Arial"/>
        </w:rPr>
        <w:t xml:space="preserve"> </w:t>
      </w:r>
      <w:proofErr w:type="spellStart"/>
      <w:r w:rsidR="00165C78">
        <w:rPr>
          <w:rFonts w:cs="Arial"/>
        </w:rPr>
        <w:t>of</w:t>
      </w:r>
      <w:proofErr w:type="spellEnd"/>
      <w:r w:rsidR="00165C78">
        <w:rPr>
          <w:rFonts w:cs="Arial"/>
        </w:rPr>
        <w:t xml:space="preserve"> </w:t>
      </w:r>
      <w:proofErr w:type="spellStart"/>
      <w:r w:rsidR="00165C78">
        <w:rPr>
          <w:rFonts w:cs="Arial"/>
        </w:rPr>
        <w:t>fuels</w:t>
      </w:r>
      <w:proofErr w:type="spellEnd"/>
      <w:r w:rsidR="00165C78">
        <w:rPr>
          <w:rFonts w:cs="Arial"/>
        </w:rPr>
        <w:t xml:space="preserve"> in </w:t>
      </w:r>
      <w:proofErr w:type="spellStart"/>
      <w:r w:rsidR="00165C78">
        <w:rPr>
          <w:rFonts w:cs="Arial"/>
        </w:rPr>
        <w:t>storage</w:t>
      </w:r>
      <w:proofErr w:type="spellEnd"/>
      <w:r w:rsidR="00165C78">
        <w:rPr>
          <w:rFonts w:cs="Arial"/>
        </w:rPr>
        <w:t xml:space="preserve"> </w:t>
      </w:r>
      <w:proofErr w:type="spellStart"/>
      <w:r w:rsidR="00165C78">
        <w:rPr>
          <w:rFonts w:cs="Arial"/>
        </w:rPr>
        <w:t>facilities</w:t>
      </w:r>
      <w:proofErr w:type="spellEnd"/>
      <w:r w:rsidR="00165C78">
        <w:rPr>
          <w:rFonts w:cs="Arial"/>
        </w:rPr>
        <w:t xml:space="preserve"> </w:t>
      </w:r>
      <w:proofErr w:type="spellStart"/>
      <w:r w:rsidR="00165C78">
        <w:rPr>
          <w:rFonts w:cs="Arial"/>
        </w:rPr>
        <w:t>of</w:t>
      </w:r>
      <w:proofErr w:type="spellEnd"/>
      <w:r w:rsidR="00165C78">
        <w:rPr>
          <w:rFonts w:cs="Arial"/>
        </w:rPr>
        <w:t xml:space="preserve"> </w:t>
      </w:r>
      <w:proofErr w:type="spellStart"/>
      <w:r w:rsidR="00165C78">
        <w:rPr>
          <w:rFonts w:cs="Arial"/>
        </w:rPr>
        <w:t>petroleum</w:t>
      </w:r>
      <w:proofErr w:type="spellEnd"/>
      <w:r w:rsidR="00165C78">
        <w:rPr>
          <w:rFonts w:cs="Arial"/>
        </w:rPr>
        <w:t xml:space="preserve"> </w:t>
      </w:r>
      <w:proofErr w:type="spellStart"/>
      <w:r w:rsidR="00165C78">
        <w:rPr>
          <w:rFonts w:cs="Arial"/>
        </w:rPr>
        <w:t>products</w:t>
      </w:r>
      <w:proofErr w:type="spellEnd"/>
      <w:r w:rsidR="00165C78">
        <w:rPr>
          <w:rFonts w:cs="Arial"/>
        </w:rPr>
        <w:t xml:space="preserve"> in </w:t>
      </w:r>
      <w:proofErr w:type="spellStart"/>
      <w:r w:rsidR="00165C78">
        <w:rPr>
          <w:rFonts w:cs="Arial"/>
        </w:rPr>
        <w:t>the</w:t>
      </w:r>
      <w:proofErr w:type="spellEnd"/>
      <w:r w:rsidR="00165C78">
        <w:rPr>
          <w:rFonts w:cs="Arial"/>
        </w:rPr>
        <w:t xml:space="preserve"> </w:t>
      </w:r>
      <w:proofErr w:type="spellStart"/>
      <w:r w:rsidR="00165C78">
        <w:rPr>
          <w:rFonts w:cs="Arial"/>
        </w:rPr>
        <w:t>Republic</w:t>
      </w:r>
      <w:proofErr w:type="spellEnd"/>
      <w:r w:rsidR="00165C78">
        <w:rPr>
          <w:rFonts w:cs="Arial"/>
        </w:rPr>
        <w:t xml:space="preserve"> </w:t>
      </w:r>
      <w:proofErr w:type="spellStart"/>
      <w:r w:rsidR="00165C78">
        <w:rPr>
          <w:rFonts w:cs="Arial"/>
        </w:rPr>
        <w:t>of</w:t>
      </w:r>
      <w:proofErr w:type="spellEnd"/>
      <w:r w:rsidR="00165C78">
        <w:rPr>
          <w:rFonts w:cs="Arial"/>
        </w:rPr>
        <w:t xml:space="preserve"> </w:t>
      </w:r>
      <w:r w:rsidR="00165C78" w:rsidRPr="007651CB">
        <w:rPr>
          <w:rFonts w:cs="Arial"/>
        </w:rPr>
        <w:t>Slovenia</w:t>
      </w:r>
      <w:r w:rsidR="007D2E67">
        <w:rPr>
          <w:rFonts w:cs="Arial"/>
        </w:rPr>
        <w:t xml:space="preserve"> </w:t>
      </w:r>
      <w:proofErr w:type="spellStart"/>
      <w:r w:rsidR="00B42450">
        <w:rPr>
          <w:rFonts w:cs="Arial"/>
        </w:rPr>
        <w:t>will</w:t>
      </w:r>
      <w:proofErr w:type="spellEnd"/>
      <w:r w:rsidR="00B42450">
        <w:rPr>
          <w:rFonts w:cs="Arial"/>
        </w:rPr>
        <w:t xml:space="preserve"> be </w:t>
      </w:r>
      <w:proofErr w:type="spellStart"/>
      <w:r w:rsidRPr="005A5F8D">
        <w:rPr>
          <w:rFonts w:cs="Arial"/>
        </w:rPr>
        <w:t>specified</w:t>
      </w:r>
      <w:proofErr w:type="spellEnd"/>
      <w:r w:rsidRPr="005A5F8D">
        <w:rPr>
          <w:rFonts w:cs="Arial"/>
        </w:rPr>
        <w:t xml:space="preserve"> </w:t>
      </w:r>
      <w:proofErr w:type="spellStart"/>
      <w:r w:rsidRPr="005A5F8D">
        <w:rPr>
          <w:rFonts w:cs="Arial"/>
        </w:rPr>
        <w:t>by</w:t>
      </w:r>
      <w:proofErr w:type="spellEnd"/>
      <w:r w:rsidRPr="005A5F8D">
        <w:rPr>
          <w:rFonts w:cs="Arial"/>
        </w:rPr>
        <w:t xml:space="preserve"> </w:t>
      </w:r>
      <w:proofErr w:type="spellStart"/>
      <w:r w:rsidRPr="005A5F8D">
        <w:rPr>
          <w:rFonts w:cs="Arial"/>
        </w:rPr>
        <w:t>the</w:t>
      </w:r>
      <w:proofErr w:type="spellEnd"/>
      <w:r w:rsidRPr="005A5F8D">
        <w:rPr>
          <w:rFonts w:cs="Arial"/>
        </w:rPr>
        <w:t xml:space="preserve"> </w:t>
      </w:r>
      <w:proofErr w:type="spellStart"/>
      <w:r w:rsidRPr="005A5F8D">
        <w:rPr>
          <w:rFonts w:cs="Arial"/>
        </w:rPr>
        <w:t>Contracting</w:t>
      </w:r>
      <w:proofErr w:type="spellEnd"/>
      <w:r w:rsidRPr="005A5F8D">
        <w:rPr>
          <w:rFonts w:cs="Arial"/>
        </w:rPr>
        <w:t xml:space="preserve"> </w:t>
      </w:r>
      <w:proofErr w:type="spellStart"/>
      <w:r w:rsidRPr="005A5F8D">
        <w:rPr>
          <w:rFonts w:cs="Arial"/>
        </w:rPr>
        <w:t>Authority</w:t>
      </w:r>
      <w:proofErr w:type="spellEnd"/>
      <w:r w:rsidRPr="005A5F8D">
        <w:rPr>
          <w:rFonts w:cs="Arial"/>
        </w:rPr>
        <w:t xml:space="preserve"> in </w:t>
      </w:r>
      <w:proofErr w:type="spellStart"/>
      <w:r w:rsidR="00A52C06">
        <w:rPr>
          <w:rFonts w:cs="Arial"/>
        </w:rPr>
        <w:t>the</w:t>
      </w:r>
      <w:proofErr w:type="spellEnd"/>
      <w:r w:rsidR="00A52C06">
        <w:rPr>
          <w:rFonts w:cs="Arial"/>
        </w:rPr>
        <w:t xml:space="preserve"> </w:t>
      </w:r>
      <w:proofErr w:type="spellStart"/>
      <w:r w:rsidR="00A52C06">
        <w:rPr>
          <w:rFonts w:cs="Arial"/>
        </w:rPr>
        <w:t>second</w:t>
      </w:r>
      <w:proofErr w:type="spellEnd"/>
      <w:r w:rsidR="00A52C06">
        <w:rPr>
          <w:rFonts w:cs="Arial"/>
        </w:rPr>
        <w:t xml:space="preserve"> (2) </w:t>
      </w:r>
      <w:proofErr w:type="spellStart"/>
      <w:r w:rsidRPr="005A5F8D">
        <w:rPr>
          <w:rFonts w:cs="Arial"/>
        </w:rPr>
        <w:t>Phase</w:t>
      </w:r>
      <w:proofErr w:type="spellEnd"/>
      <w:r w:rsidRPr="005A5F8D">
        <w:rPr>
          <w:rFonts w:cs="Arial"/>
        </w:rPr>
        <w:t xml:space="preserve">, </w:t>
      </w:r>
      <w:proofErr w:type="spellStart"/>
      <w:r w:rsidRPr="005A5F8D">
        <w:rPr>
          <w:rFonts w:cs="Arial"/>
        </w:rPr>
        <w:t>inter</w:t>
      </w:r>
      <w:proofErr w:type="spellEnd"/>
      <w:r w:rsidRPr="005A5F8D">
        <w:rPr>
          <w:rFonts w:cs="Arial"/>
        </w:rPr>
        <w:t xml:space="preserve"> </w:t>
      </w:r>
      <w:proofErr w:type="spellStart"/>
      <w:r w:rsidRPr="005A5F8D">
        <w:rPr>
          <w:rFonts w:cs="Arial"/>
        </w:rPr>
        <w:t>alia</w:t>
      </w:r>
      <w:proofErr w:type="spellEnd"/>
      <w:r w:rsidRPr="005A5F8D">
        <w:rPr>
          <w:rFonts w:cs="Arial"/>
        </w:rPr>
        <w:t>:</w:t>
      </w:r>
    </w:p>
    <w:p w14:paraId="4C7C4E4A" w14:textId="77777777" w:rsidR="00CC5E10" w:rsidRPr="00CC5E10" w:rsidRDefault="00CC5E10" w:rsidP="00652607">
      <w:pPr>
        <w:pStyle w:val="Odstavekseznama"/>
        <w:ind w:left="360"/>
        <w:rPr>
          <w:rFonts w:ascii="Arial" w:hAnsi="Arial" w:cs="Arial"/>
          <w:u w:val="single"/>
        </w:rPr>
      </w:pPr>
    </w:p>
    <w:p w14:paraId="51E194CD" w14:textId="77777777" w:rsidR="0044716F" w:rsidRDefault="00D460F1" w:rsidP="00652607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quantity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type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fuel</w:t>
      </w:r>
      <w:proofErr w:type="spellEnd"/>
      <w:r>
        <w:rPr>
          <w:rFonts w:ascii="Arial" w:hAnsi="Arial" w:cs="Arial"/>
        </w:rPr>
        <w:t xml:space="preserve"> to be </w:t>
      </w:r>
      <w:proofErr w:type="spellStart"/>
      <w:r>
        <w:rPr>
          <w:rFonts w:ascii="Arial" w:hAnsi="Arial" w:cs="Arial"/>
        </w:rPr>
        <w:t>bought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</w:t>
      </w:r>
      <w:proofErr w:type="spellEnd"/>
      <w:r>
        <w:rPr>
          <w:rFonts w:ascii="Arial" w:hAnsi="Arial" w:cs="Arial"/>
        </w:rPr>
        <w:t xml:space="preserve"> sold,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location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implementation</w:t>
      </w:r>
      <w:proofErr w:type="spellEnd"/>
      <w:r>
        <w:rPr>
          <w:rFonts w:ascii="Arial" w:hAnsi="Arial" w:cs="Arial"/>
        </w:rPr>
        <w:t>;</w:t>
      </w:r>
    </w:p>
    <w:p w14:paraId="056D0108" w14:textId="77777777" w:rsidR="007D2E67" w:rsidRDefault="007D2E67" w:rsidP="00652607">
      <w:pPr>
        <w:pStyle w:val="Odstavekseznama"/>
        <w:ind w:left="360"/>
        <w:rPr>
          <w:rFonts w:ascii="Arial" w:hAnsi="Arial" w:cs="Arial"/>
        </w:rPr>
      </w:pPr>
    </w:p>
    <w:p w14:paraId="56166599" w14:textId="1F66A608" w:rsidR="0044716F" w:rsidRDefault="00D460F1" w:rsidP="00652607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proofErr w:type="spellStart"/>
      <w:r w:rsidRPr="007D2E67">
        <w:rPr>
          <w:rFonts w:ascii="Arial" w:hAnsi="Arial" w:cs="Arial"/>
        </w:rPr>
        <w:t>The</w:t>
      </w:r>
      <w:proofErr w:type="spellEnd"/>
      <w:r w:rsidRPr="007D2E67">
        <w:rPr>
          <w:rFonts w:ascii="Arial" w:hAnsi="Arial" w:cs="Arial"/>
        </w:rPr>
        <w:t xml:space="preserve"> </w:t>
      </w:r>
      <w:proofErr w:type="spellStart"/>
      <w:r w:rsidRPr="007D2E67">
        <w:rPr>
          <w:rFonts w:ascii="Arial" w:hAnsi="Arial" w:cs="Arial"/>
        </w:rPr>
        <w:t>quality</w:t>
      </w:r>
      <w:proofErr w:type="spellEnd"/>
      <w:r w:rsidRPr="007D2E67">
        <w:rPr>
          <w:rFonts w:ascii="Arial" w:hAnsi="Arial" w:cs="Arial"/>
        </w:rPr>
        <w:t xml:space="preserve"> </w:t>
      </w:r>
      <w:proofErr w:type="spellStart"/>
      <w:r w:rsidRPr="007D2E67">
        <w:rPr>
          <w:rFonts w:ascii="Arial" w:hAnsi="Arial" w:cs="Arial"/>
        </w:rPr>
        <w:t>of</w:t>
      </w:r>
      <w:proofErr w:type="spellEnd"/>
      <w:r w:rsidRPr="007D2E67">
        <w:rPr>
          <w:rFonts w:ascii="Arial" w:hAnsi="Arial" w:cs="Arial"/>
        </w:rPr>
        <w:t xml:space="preserve"> </w:t>
      </w:r>
      <w:proofErr w:type="spellStart"/>
      <w:r w:rsidRPr="007D2E67">
        <w:rPr>
          <w:rFonts w:ascii="Arial" w:hAnsi="Arial" w:cs="Arial"/>
        </w:rPr>
        <w:t>the</w:t>
      </w:r>
      <w:proofErr w:type="spellEnd"/>
      <w:r w:rsidRPr="007D2E67">
        <w:rPr>
          <w:rFonts w:ascii="Arial" w:hAnsi="Arial" w:cs="Arial"/>
        </w:rPr>
        <w:t xml:space="preserve"> </w:t>
      </w:r>
      <w:proofErr w:type="spellStart"/>
      <w:r w:rsidRPr="007D2E67">
        <w:rPr>
          <w:rFonts w:ascii="Arial" w:hAnsi="Arial" w:cs="Arial"/>
        </w:rPr>
        <w:t>fuel</w:t>
      </w:r>
      <w:proofErr w:type="spellEnd"/>
      <w:r w:rsidRPr="007D2E67">
        <w:rPr>
          <w:rFonts w:ascii="Arial" w:hAnsi="Arial" w:cs="Arial"/>
        </w:rPr>
        <w:t xml:space="preserve"> to be </w:t>
      </w:r>
      <w:proofErr w:type="spellStart"/>
      <w:r w:rsidRPr="007D2E67">
        <w:rPr>
          <w:rFonts w:ascii="Arial" w:hAnsi="Arial" w:cs="Arial"/>
        </w:rPr>
        <w:t>supplied</w:t>
      </w:r>
      <w:proofErr w:type="spellEnd"/>
      <w:r w:rsidRPr="007D2E67">
        <w:rPr>
          <w:rFonts w:ascii="Arial" w:hAnsi="Arial" w:cs="Arial"/>
        </w:rPr>
        <w:t xml:space="preserve"> </w:t>
      </w:r>
      <w:proofErr w:type="spellStart"/>
      <w:r w:rsidRPr="007D2E67">
        <w:rPr>
          <w:rFonts w:ascii="Arial" w:hAnsi="Arial" w:cs="Arial"/>
        </w:rPr>
        <w:t>and</w:t>
      </w:r>
      <w:proofErr w:type="spellEnd"/>
      <w:r w:rsidRPr="007D2E67">
        <w:rPr>
          <w:rFonts w:ascii="Arial" w:hAnsi="Arial" w:cs="Arial"/>
        </w:rPr>
        <w:t xml:space="preserve"> </w:t>
      </w:r>
      <w:proofErr w:type="spellStart"/>
      <w:r w:rsidRPr="007D2E67">
        <w:rPr>
          <w:rFonts w:ascii="Arial" w:hAnsi="Arial" w:cs="Arial"/>
        </w:rPr>
        <w:t>the</w:t>
      </w:r>
      <w:proofErr w:type="spellEnd"/>
      <w:r w:rsidRPr="007D2E67">
        <w:rPr>
          <w:rFonts w:ascii="Arial" w:hAnsi="Arial" w:cs="Arial"/>
        </w:rPr>
        <w:t xml:space="preserve"> </w:t>
      </w:r>
      <w:proofErr w:type="spellStart"/>
      <w:r w:rsidR="00643411" w:rsidRPr="007D2E67">
        <w:rPr>
          <w:rFonts w:ascii="Arial" w:hAnsi="Arial" w:cs="Arial"/>
        </w:rPr>
        <w:t>quality</w:t>
      </w:r>
      <w:proofErr w:type="spellEnd"/>
      <w:r w:rsidR="00643411" w:rsidRPr="007D2E67">
        <w:rPr>
          <w:rFonts w:ascii="Arial" w:hAnsi="Arial" w:cs="Arial"/>
        </w:rPr>
        <w:t xml:space="preserve"> </w:t>
      </w:r>
      <w:proofErr w:type="spellStart"/>
      <w:r w:rsidR="00643411" w:rsidRPr="007D2E67">
        <w:rPr>
          <w:rFonts w:ascii="Arial" w:hAnsi="Arial" w:cs="Arial"/>
        </w:rPr>
        <w:t>of</w:t>
      </w:r>
      <w:proofErr w:type="spellEnd"/>
      <w:r w:rsidR="00643411" w:rsidRPr="007D2E67">
        <w:rPr>
          <w:rFonts w:ascii="Arial" w:hAnsi="Arial" w:cs="Arial"/>
        </w:rPr>
        <w:t xml:space="preserve"> </w:t>
      </w:r>
      <w:proofErr w:type="spellStart"/>
      <w:r w:rsidR="00643411" w:rsidRPr="007D2E67">
        <w:rPr>
          <w:rFonts w:ascii="Arial" w:hAnsi="Arial" w:cs="Arial"/>
        </w:rPr>
        <w:t>the</w:t>
      </w:r>
      <w:proofErr w:type="spellEnd"/>
      <w:r w:rsidR="00643411" w:rsidRPr="007D2E67">
        <w:rPr>
          <w:rFonts w:ascii="Arial" w:hAnsi="Arial" w:cs="Arial"/>
        </w:rPr>
        <w:t xml:space="preserve"> </w:t>
      </w:r>
      <w:proofErr w:type="spellStart"/>
      <w:r w:rsidR="00643411" w:rsidRPr="007D2E67">
        <w:rPr>
          <w:rFonts w:ascii="Arial" w:hAnsi="Arial" w:cs="Arial"/>
        </w:rPr>
        <w:t>stored</w:t>
      </w:r>
      <w:proofErr w:type="spellEnd"/>
      <w:r w:rsidR="00643411" w:rsidRPr="007D2E67">
        <w:rPr>
          <w:rFonts w:ascii="Arial" w:hAnsi="Arial" w:cs="Arial"/>
        </w:rPr>
        <w:t xml:space="preserve"> </w:t>
      </w:r>
      <w:proofErr w:type="spellStart"/>
      <w:r w:rsidR="00643411" w:rsidRPr="007D2E67">
        <w:rPr>
          <w:rFonts w:ascii="Arial" w:hAnsi="Arial" w:cs="Arial"/>
        </w:rPr>
        <w:t>fuel</w:t>
      </w:r>
      <w:proofErr w:type="spellEnd"/>
      <w:r w:rsidR="00643411" w:rsidRPr="007D2E67">
        <w:rPr>
          <w:rFonts w:ascii="Arial" w:hAnsi="Arial" w:cs="Arial"/>
        </w:rPr>
        <w:t xml:space="preserve"> </w:t>
      </w:r>
      <w:r w:rsidR="00F83F2B" w:rsidRPr="007D2E67">
        <w:rPr>
          <w:rFonts w:ascii="Arial" w:hAnsi="Arial" w:cs="Arial"/>
        </w:rPr>
        <w:t xml:space="preserve">to be </w:t>
      </w:r>
      <w:proofErr w:type="spellStart"/>
      <w:r w:rsidR="00B42450" w:rsidRPr="007D2E67">
        <w:rPr>
          <w:rFonts w:ascii="Arial" w:hAnsi="Arial" w:cs="Arial"/>
        </w:rPr>
        <w:t>purchased</w:t>
      </w:r>
      <w:proofErr w:type="spellEnd"/>
      <w:r w:rsidR="00B42450" w:rsidRPr="007D2E67">
        <w:rPr>
          <w:rFonts w:ascii="Arial" w:hAnsi="Arial" w:cs="Arial"/>
        </w:rPr>
        <w:t xml:space="preserve"> </w:t>
      </w:r>
      <w:proofErr w:type="spellStart"/>
      <w:r w:rsidR="00B42450" w:rsidRPr="007D2E67">
        <w:rPr>
          <w:rFonts w:ascii="Arial" w:hAnsi="Arial" w:cs="Arial"/>
        </w:rPr>
        <w:t>by</w:t>
      </w:r>
      <w:proofErr w:type="spellEnd"/>
      <w:r w:rsidR="00B42450" w:rsidRPr="007D2E67">
        <w:rPr>
          <w:rFonts w:ascii="Arial" w:hAnsi="Arial" w:cs="Arial"/>
        </w:rPr>
        <w:t xml:space="preserve"> </w:t>
      </w:r>
      <w:proofErr w:type="spellStart"/>
      <w:r w:rsidR="00B42450" w:rsidRPr="007D2E67">
        <w:rPr>
          <w:rFonts w:ascii="Arial" w:hAnsi="Arial" w:cs="Arial"/>
        </w:rPr>
        <w:t>the</w:t>
      </w:r>
      <w:proofErr w:type="spellEnd"/>
      <w:r w:rsidR="00B42450" w:rsidRPr="007D2E67">
        <w:rPr>
          <w:rFonts w:ascii="Arial" w:hAnsi="Arial" w:cs="Arial"/>
        </w:rPr>
        <w:t xml:space="preserve"> </w:t>
      </w:r>
      <w:proofErr w:type="spellStart"/>
      <w:r w:rsidR="00B42450" w:rsidRPr="007D2E67">
        <w:rPr>
          <w:rFonts w:ascii="Arial" w:hAnsi="Arial" w:cs="Arial"/>
        </w:rPr>
        <w:t>tenderer</w:t>
      </w:r>
      <w:proofErr w:type="spellEnd"/>
      <w:r w:rsidR="00B42450" w:rsidRPr="007D2E67">
        <w:rPr>
          <w:rFonts w:ascii="Arial" w:hAnsi="Arial" w:cs="Arial"/>
        </w:rPr>
        <w:t xml:space="preserve">, in </w:t>
      </w:r>
      <w:proofErr w:type="spellStart"/>
      <w:r w:rsidR="00B42450" w:rsidRPr="007D2E67">
        <w:rPr>
          <w:rFonts w:ascii="Arial" w:hAnsi="Arial" w:cs="Arial"/>
        </w:rPr>
        <w:t>case</w:t>
      </w:r>
      <w:proofErr w:type="spellEnd"/>
      <w:r w:rsidR="00B42450" w:rsidRPr="007D2E67">
        <w:rPr>
          <w:rFonts w:ascii="Arial" w:hAnsi="Arial" w:cs="Arial"/>
        </w:rPr>
        <w:t xml:space="preserve"> </w:t>
      </w:r>
      <w:proofErr w:type="spellStart"/>
      <w:r w:rsidR="00CC5E10" w:rsidRPr="007D2E67">
        <w:rPr>
          <w:rFonts w:ascii="Arial" w:hAnsi="Arial" w:cs="Arial"/>
        </w:rPr>
        <w:t>the</w:t>
      </w:r>
      <w:proofErr w:type="spellEnd"/>
      <w:r w:rsidR="00CC5E10" w:rsidRPr="007D2E67">
        <w:rPr>
          <w:rFonts w:ascii="Arial" w:hAnsi="Arial" w:cs="Arial"/>
        </w:rPr>
        <w:t xml:space="preserve"> </w:t>
      </w:r>
      <w:proofErr w:type="spellStart"/>
      <w:r w:rsidR="00CC5E10" w:rsidRPr="007D2E67">
        <w:rPr>
          <w:rFonts w:ascii="Arial" w:hAnsi="Arial" w:cs="Arial"/>
        </w:rPr>
        <w:t>subject</w:t>
      </w:r>
      <w:proofErr w:type="spellEnd"/>
      <w:r w:rsidR="00CC5E10" w:rsidRPr="007D2E67">
        <w:rPr>
          <w:rFonts w:ascii="Arial" w:hAnsi="Arial" w:cs="Arial"/>
        </w:rPr>
        <w:t xml:space="preserve"> </w:t>
      </w:r>
      <w:proofErr w:type="spellStart"/>
      <w:r w:rsidR="00CC5E10" w:rsidRPr="007D2E67">
        <w:rPr>
          <w:rFonts w:ascii="Arial" w:hAnsi="Arial" w:cs="Arial"/>
        </w:rPr>
        <w:t>of</w:t>
      </w:r>
      <w:proofErr w:type="spellEnd"/>
      <w:r w:rsidR="00CC5E10" w:rsidRPr="007D2E67">
        <w:rPr>
          <w:rFonts w:ascii="Arial" w:hAnsi="Arial" w:cs="Arial"/>
        </w:rPr>
        <w:t xml:space="preserve"> </w:t>
      </w:r>
      <w:proofErr w:type="spellStart"/>
      <w:r w:rsidR="00CC5E10" w:rsidRPr="007D2E67">
        <w:rPr>
          <w:rFonts w:ascii="Arial" w:hAnsi="Arial" w:cs="Arial"/>
        </w:rPr>
        <w:t>the</w:t>
      </w:r>
      <w:proofErr w:type="spellEnd"/>
      <w:r w:rsidR="00CC5E10" w:rsidRPr="007D2E67">
        <w:rPr>
          <w:rFonts w:ascii="Arial" w:hAnsi="Arial" w:cs="Arial"/>
        </w:rPr>
        <w:t xml:space="preserve"> </w:t>
      </w:r>
      <w:proofErr w:type="spellStart"/>
      <w:r w:rsidR="00CC5E10" w:rsidRPr="007D2E67">
        <w:rPr>
          <w:rFonts w:ascii="Arial" w:hAnsi="Arial" w:cs="Arial"/>
        </w:rPr>
        <w:t>contract</w:t>
      </w:r>
      <w:proofErr w:type="spellEnd"/>
      <w:r w:rsidR="00CC5E10" w:rsidRPr="007D2E67">
        <w:rPr>
          <w:rFonts w:ascii="Arial" w:hAnsi="Arial" w:cs="Arial"/>
        </w:rPr>
        <w:t xml:space="preserve"> is </w:t>
      </w:r>
      <w:proofErr w:type="spellStart"/>
      <w:r w:rsidR="00CC5E10" w:rsidRPr="007D2E67">
        <w:rPr>
          <w:rFonts w:ascii="Arial" w:hAnsi="Arial" w:cs="Arial"/>
        </w:rPr>
        <w:t>the</w:t>
      </w:r>
      <w:proofErr w:type="spellEnd"/>
      <w:r w:rsidR="00CC5E10" w:rsidRPr="007D2E67">
        <w:rPr>
          <w:rFonts w:ascii="Arial" w:hAnsi="Arial" w:cs="Arial"/>
        </w:rPr>
        <w:t xml:space="preserve"> </w:t>
      </w:r>
      <w:proofErr w:type="spellStart"/>
      <w:r w:rsidR="00A52C06">
        <w:rPr>
          <w:rFonts w:ascii="Arial" w:hAnsi="Arial" w:cs="Arial"/>
        </w:rPr>
        <w:t>replenishment</w:t>
      </w:r>
      <w:proofErr w:type="spellEnd"/>
      <w:r>
        <w:rPr>
          <w:rFonts w:ascii="Arial" w:hAnsi="Arial" w:cs="Arial"/>
        </w:rPr>
        <w:t xml:space="preserve"> </w:t>
      </w:r>
      <w:r w:rsidR="00EB3231" w:rsidRPr="007D2E67">
        <w:rPr>
          <w:rFonts w:ascii="Arial" w:hAnsi="Arial" w:cs="Arial"/>
        </w:rPr>
        <w:t>(</w:t>
      </w:r>
      <w:proofErr w:type="spellStart"/>
      <w:r w:rsidR="00EB3231" w:rsidRPr="007D2E67">
        <w:rPr>
          <w:rFonts w:ascii="Arial" w:hAnsi="Arial" w:cs="Arial"/>
        </w:rPr>
        <w:t>sale</w:t>
      </w:r>
      <w:proofErr w:type="spellEnd"/>
      <w:r w:rsidR="00EB3231" w:rsidRPr="007D2E67">
        <w:rPr>
          <w:rFonts w:ascii="Arial" w:hAnsi="Arial" w:cs="Arial"/>
        </w:rPr>
        <w:t xml:space="preserve"> </w:t>
      </w:r>
      <w:proofErr w:type="spellStart"/>
      <w:r w:rsidR="00EB3231" w:rsidRPr="007D2E67">
        <w:rPr>
          <w:rFonts w:ascii="Arial" w:hAnsi="Arial" w:cs="Arial"/>
        </w:rPr>
        <w:t>and</w:t>
      </w:r>
      <w:proofErr w:type="spellEnd"/>
      <w:r w:rsidR="00EB3231" w:rsidRPr="007D2E67">
        <w:rPr>
          <w:rFonts w:ascii="Arial" w:hAnsi="Arial" w:cs="Arial"/>
        </w:rPr>
        <w:t xml:space="preserve"> </w:t>
      </w:r>
      <w:proofErr w:type="spellStart"/>
      <w:r w:rsidR="00EB3231" w:rsidRPr="007D2E67">
        <w:rPr>
          <w:rFonts w:ascii="Arial" w:hAnsi="Arial" w:cs="Arial"/>
        </w:rPr>
        <w:t>purchase</w:t>
      </w:r>
      <w:proofErr w:type="spellEnd"/>
      <w:r w:rsidR="00EB3231" w:rsidRPr="007D2E67">
        <w:rPr>
          <w:rFonts w:ascii="Arial" w:hAnsi="Arial" w:cs="Arial"/>
        </w:rPr>
        <w:t xml:space="preserve">) </w:t>
      </w:r>
      <w:proofErr w:type="spellStart"/>
      <w:r w:rsidR="00EB3231" w:rsidRPr="007D2E67">
        <w:rPr>
          <w:rFonts w:ascii="Arial" w:hAnsi="Arial" w:cs="Arial"/>
        </w:rPr>
        <w:t>of</w:t>
      </w:r>
      <w:proofErr w:type="spellEnd"/>
      <w:r w:rsidR="00EB3231" w:rsidRPr="007D2E67">
        <w:rPr>
          <w:rFonts w:ascii="Arial" w:hAnsi="Arial" w:cs="Arial"/>
        </w:rPr>
        <w:t xml:space="preserve"> </w:t>
      </w:r>
      <w:proofErr w:type="spellStart"/>
      <w:r w:rsidR="00CC5E10" w:rsidRPr="007D2E67">
        <w:rPr>
          <w:rFonts w:ascii="Arial" w:hAnsi="Arial" w:cs="Arial"/>
        </w:rPr>
        <w:t>fuels</w:t>
      </w:r>
      <w:proofErr w:type="spellEnd"/>
    </w:p>
    <w:p w14:paraId="2214C8A4" w14:textId="77777777" w:rsidR="001438C6" w:rsidRPr="005D51E7" w:rsidRDefault="001438C6" w:rsidP="00652607">
      <w:pPr>
        <w:jc w:val="both"/>
        <w:rPr>
          <w:rFonts w:cs="Arial"/>
          <w:color w:val="000000"/>
        </w:rPr>
      </w:pPr>
    </w:p>
    <w:p w14:paraId="3444725A" w14:textId="404321A1" w:rsidR="0044716F" w:rsidRDefault="00D460F1" w:rsidP="00652607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proofErr w:type="spellStart"/>
      <w:r w:rsidRPr="005A5F8D">
        <w:rPr>
          <w:rFonts w:ascii="Arial" w:hAnsi="Arial" w:cs="Arial"/>
        </w:rPr>
        <w:t>The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technical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characteristics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of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the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="00A52C06">
        <w:rPr>
          <w:rFonts w:ascii="Arial" w:hAnsi="Arial" w:cs="Arial"/>
        </w:rPr>
        <w:t>storage</w:t>
      </w:r>
      <w:proofErr w:type="spellEnd"/>
      <w:r w:rsidR="00A52C06">
        <w:rPr>
          <w:rFonts w:ascii="Arial" w:hAnsi="Arial" w:cs="Arial"/>
        </w:rPr>
        <w:t xml:space="preserve"> </w:t>
      </w:r>
      <w:proofErr w:type="spellStart"/>
      <w:r w:rsidR="00A52C06">
        <w:rPr>
          <w:rFonts w:ascii="Arial" w:hAnsi="Arial" w:cs="Arial"/>
        </w:rPr>
        <w:t>facility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and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the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contact</w:t>
      </w:r>
      <w:proofErr w:type="spellEnd"/>
      <w:r w:rsidRPr="005A5F8D">
        <w:rPr>
          <w:rFonts w:ascii="Arial" w:hAnsi="Arial" w:cs="Arial"/>
        </w:rPr>
        <w:t xml:space="preserve"> person at </w:t>
      </w:r>
      <w:proofErr w:type="spellStart"/>
      <w:r w:rsidRPr="005A5F8D">
        <w:rPr>
          <w:rFonts w:ascii="Arial" w:hAnsi="Arial" w:cs="Arial"/>
        </w:rPr>
        <w:t>the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="00A52C06">
        <w:rPr>
          <w:rFonts w:ascii="Arial" w:hAnsi="Arial" w:cs="Arial"/>
        </w:rPr>
        <w:t>storage</w:t>
      </w:r>
      <w:proofErr w:type="spellEnd"/>
      <w:r w:rsidR="00A52C06">
        <w:rPr>
          <w:rFonts w:ascii="Arial" w:hAnsi="Arial" w:cs="Arial"/>
        </w:rPr>
        <w:t xml:space="preserve"> </w:t>
      </w:r>
      <w:proofErr w:type="spellStart"/>
      <w:r w:rsidR="00A52C06">
        <w:rPr>
          <w:rFonts w:ascii="Arial" w:hAnsi="Arial" w:cs="Arial"/>
        </w:rPr>
        <w:t>facility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where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the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="007D2E67">
        <w:rPr>
          <w:rFonts w:ascii="Arial" w:hAnsi="Arial" w:cs="Arial"/>
        </w:rPr>
        <w:t>purchase</w:t>
      </w:r>
      <w:proofErr w:type="spellEnd"/>
      <w:r w:rsidR="007D2E6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52C06">
        <w:rPr>
          <w:rFonts w:ascii="Arial" w:hAnsi="Arial" w:cs="Arial"/>
        </w:rPr>
        <w:t>replenishment</w:t>
      </w:r>
      <w:proofErr w:type="spellEnd"/>
      <w:r w:rsidR="007D2E67">
        <w:rPr>
          <w:rFonts w:ascii="Arial" w:hAnsi="Arial" w:cs="Arial"/>
        </w:rPr>
        <w:t xml:space="preserve"> </w:t>
      </w:r>
      <w:r w:rsidR="00EB3231">
        <w:rPr>
          <w:rFonts w:ascii="Arial" w:hAnsi="Arial" w:cs="Arial"/>
        </w:rPr>
        <w:t>(</w:t>
      </w:r>
      <w:proofErr w:type="spellStart"/>
      <w:r w:rsidR="00EB3231">
        <w:rPr>
          <w:rFonts w:ascii="Arial" w:hAnsi="Arial" w:cs="Arial"/>
        </w:rPr>
        <w:t>sale</w:t>
      </w:r>
      <w:proofErr w:type="spellEnd"/>
      <w:r w:rsidR="00EB3231">
        <w:rPr>
          <w:rFonts w:ascii="Arial" w:hAnsi="Arial" w:cs="Arial"/>
        </w:rPr>
        <w:t xml:space="preserve"> </w:t>
      </w:r>
      <w:proofErr w:type="spellStart"/>
      <w:r w:rsidR="00EB3231">
        <w:rPr>
          <w:rFonts w:ascii="Arial" w:hAnsi="Arial" w:cs="Arial"/>
        </w:rPr>
        <w:t>and</w:t>
      </w:r>
      <w:proofErr w:type="spellEnd"/>
      <w:r w:rsidR="00EB3231">
        <w:rPr>
          <w:rFonts w:ascii="Arial" w:hAnsi="Arial" w:cs="Arial"/>
        </w:rPr>
        <w:t xml:space="preserve"> </w:t>
      </w:r>
      <w:proofErr w:type="spellStart"/>
      <w:r w:rsidR="00EB3231">
        <w:rPr>
          <w:rFonts w:ascii="Arial" w:hAnsi="Arial" w:cs="Arial"/>
        </w:rPr>
        <w:t>purchase</w:t>
      </w:r>
      <w:proofErr w:type="spellEnd"/>
      <w:r w:rsidR="00EB3231">
        <w:rPr>
          <w:rFonts w:ascii="Arial" w:hAnsi="Arial" w:cs="Arial"/>
        </w:rPr>
        <w:t xml:space="preserve">) </w:t>
      </w:r>
      <w:proofErr w:type="spellStart"/>
      <w:r w:rsidR="00EB3231">
        <w:rPr>
          <w:rFonts w:ascii="Arial" w:hAnsi="Arial" w:cs="Arial"/>
        </w:rPr>
        <w:t>of</w:t>
      </w:r>
      <w:proofErr w:type="spellEnd"/>
      <w:r w:rsidR="00EB3231">
        <w:rPr>
          <w:rFonts w:ascii="Arial" w:hAnsi="Arial" w:cs="Arial"/>
        </w:rPr>
        <w:t xml:space="preserve"> </w:t>
      </w:r>
      <w:proofErr w:type="spellStart"/>
      <w:r w:rsidR="007D2E67">
        <w:rPr>
          <w:rFonts w:ascii="Arial" w:hAnsi="Arial" w:cs="Arial"/>
        </w:rPr>
        <w:t>fuels</w:t>
      </w:r>
      <w:proofErr w:type="spellEnd"/>
      <w:r w:rsidR="007D2E6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take place</w:t>
      </w:r>
      <w:r w:rsidR="007D2E67">
        <w:rPr>
          <w:rFonts w:ascii="Arial" w:hAnsi="Arial" w:cs="Arial"/>
        </w:rPr>
        <w:t>;</w:t>
      </w:r>
    </w:p>
    <w:p w14:paraId="75C00621" w14:textId="77777777" w:rsidR="001E4834" w:rsidRPr="001E4834" w:rsidRDefault="001E4834" w:rsidP="00652607">
      <w:pPr>
        <w:pStyle w:val="Odstavekseznama"/>
        <w:rPr>
          <w:rFonts w:ascii="Arial" w:hAnsi="Arial" w:cs="Arial"/>
        </w:rPr>
      </w:pPr>
    </w:p>
    <w:p w14:paraId="40E3C362" w14:textId="77777777" w:rsidR="0044716F" w:rsidRDefault="00D460F1" w:rsidP="00652607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contracting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authority's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requirements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provision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financial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security</w:t>
      </w:r>
      <w:proofErr w:type="spellEnd"/>
      <w:r w:rsidR="007D2E67">
        <w:rPr>
          <w:rFonts w:ascii="Arial" w:hAnsi="Arial" w:cs="Arial"/>
        </w:rPr>
        <w:t>;</w:t>
      </w:r>
    </w:p>
    <w:p w14:paraId="2443D462" w14:textId="77777777" w:rsidR="005A5F8D" w:rsidRPr="005A5F8D" w:rsidRDefault="005A5F8D" w:rsidP="00652607">
      <w:pPr>
        <w:jc w:val="both"/>
        <w:rPr>
          <w:rFonts w:cs="Arial"/>
        </w:rPr>
      </w:pPr>
    </w:p>
    <w:p w14:paraId="7CCB5486" w14:textId="47F405DC" w:rsidR="0044716F" w:rsidRDefault="00D460F1" w:rsidP="00652607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proofErr w:type="spellStart"/>
      <w:r w:rsidRPr="005A5F8D">
        <w:rPr>
          <w:rFonts w:ascii="Arial" w:hAnsi="Arial" w:cs="Arial"/>
        </w:rPr>
        <w:t>Specific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conditions</w:t>
      </w:r>
      <w:proofErr w:type="spellEnd"/>
      <w:r w:rsidR="00B6015D">
        <w:rPr>
          <w:rFonts w:ascii="Arial" w:hAnsi="Arial" w:cs="Arial"/>
        </w:rPr>
        <w:t xml:space="preserve">, </w:t>
      </w:r>
      <w:proofErr w:type="spellStart"/>
      <w:r w:rsidR="00B6015D">
        <w:rPr>
          <w:rFonts w:ascii="Arial" w:hAnsi="Arial" w:cs="Arial"/>
        </w:rPr>
        <w:t>information</w:t>
      </w:r>
      <w:proofErr w:type="spellEnd"/>
      <w:r w:rsidR="00B6015D">
        <w:rPr>
          <w:rFonts w:ascii="Arial" w:hAnsi="Arial" w:cs="Arial"/>
        </w:rPr>
        <w:t xml:space="preserve"> </w:t>
      </w:r>
      <w:proofErr w:type="spellStart"/>
      <w:r w:rsidR="00EB3231">
        <w:rPr>
          <w:rFonts w:ascii="Arial" w:hAnsi="Arial" w:cs="Arial"/>
        </w:rPr>
        <w:t>and</w:t>
      </w:r>
      <w:proofErr w:type="spellEnd"/>
      <w:r w:rsidR="00EB3231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requirements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of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Pr="005A5F8D">
        <w:rPr>
          <w:rFonts w:ascii="Arial" w:hAnsi="Arial" w:cs="Arial"/>
        </w:rPr>
        <w:t>the</w:t>
      </w:r>
      <w:proofErr w:type="spellEnd"/>
      <w:r w:rsidRPr="005A5F8D">
        <w:rPr>
          <w:rFonts w:ascii="Arial" w:hAnsi="Arial" w:cs="Arial"/>
        </w:rPr>
        <w:t xml:space="preserve"> </w:t>
      </w:r>
      <w:proofErr w:type="spellStart"/>
      <w:r w:rsidR="00A52C06" w:rsidRPr="00A52C06">
        <w:rPr>
          <w:rFonts w:ascii="Arial" w:hAnsi="Arial" w:cs="Arial"/>
        </w:rPr>
        <w:t>Contracting</w:t>
      </w:r>
      <w:proofErr w:type="spellEnd"/>
      <w:r w:rsidR="00A52C06" w:rsidRPr="00A52C06">
        <w:rPr>
          <w:rFonts w:ascii="Arial" w:hAnsi="Arial" w:cs="Arial"/>
        </w:rPr>
        <w:t xml:space="preserve"> </w:t>
      </w:r>
      <w:proofErr w:type="spellStart"/>
      <w:r w:rsidR="00A52C06" w:rsidRPr="00A52C06">
        <w:rPr>
          <w:rFonts w:ascii="Arial" w:hAnsi="Arial" w:cs="Arial"/>
        </w:rPr>
        <w:t>Authority</w:t>
      </w:r>
      <w:proofErr w:type="spellEnd"/>
      <w:r w:rsidR="00A52C06">
        <w:rPr>
          <w:rFonts w:ascii="Arial" w:hAnsi="Arial" w:cs="Arial"/>
        </w:rPr>
        <w:t xml:space="preserve"> </w:t>
      </w:r>
      <w:proofErr w:type="spellStart"/>
      <w:r w:rsidR="005A5F8D">
        <w:rPr>
          <w:rFonts w:ascii="Arial" w:hAnsi="Arial" w:cs="Arial"/>
        </w:rPr>
        <w:t>regarding</w:t>
      </w:r>
      <w:proofErr w:type="spellEnd"/>
      <w:r w:rsidR="005A5F8D">
        <w:rPr>
          <w:rFonts w:ascii="Arial" w:hAnsi="Arial" w:cs="Arial"/>
        </w:rPr>
        <w:t xml:space="preserve"> </w:t>
      </w:r>
      <w:proofErr w:type="spellStart"/>
      <w:r w:rsidR="005A5F8D">
        <w:rPr>
          <w:rFonts w:ascii="Arial" w:hAnsi="Arial" w:cs="Arial"/>
        </w:rPr>
        <w:t>the</w:t>
      </w:r>
      <w:proofErr w:type="spellEnd"/>
      <w:r w:rsidR="005A5F8D">
        <w:rPr>
          <w:rFonts w:ascii="Arial" w:hAnsi="Arial" w:cs="Arial"/>
        </w:rPr>
        <w:t xml:space="preserve"> </w:t>
      </w:r>
      <w:proofErr w:type="spellStart"/>
      <w:r w:rsidR="005A5F8D">
        <w:rPr>
          <w:rFonts w:ascii="Arial" w:hAnsi="Arial" w:cs="Arial"/>
        </w:rPr>
        <w:t>supply</w:t>
      </w:r>
      <w:proofErr w:type="spellEnd"/>
      <w:r w:rsidR="005A5F8D">
        <w:rPr>
          <w:rFonts w:ascii="Arial" w:hAnsi="Arial" w:cs="Arial"/>
        </w:rPr>
        <w:t xml:space="preserve"> </w:t>
      </w:r>
      <w:proofErr w:type="spellStart"/>
      <w:r w:rsidR="005A5F8D">
        <w:rPr>
          <w:rFonts w:ascii="Arial" w:hAnsi="Arial" w:cs="Arial"/>
        </w:rPr>
        <w:t>or</w:t>
      </w:r>
      <w:proofErr w:type="spellEnd"/>
      <w:r w:rsidR="005A5F8D">
        <w:rPr>
          <w:rFonts w:ascii="Arial" w:hAnsi="Arial" w:cs="Arial"/>
        </w:rPr>
        <w:t xml:space="preserve"> </w:t>
      </w:r>
      <w:proofErr w:type="spellStart"/>
      <w:r w:rsidR="00A52C06">
        <w:rPr>
          <w:rFonts w:ascii="Arial" w:hAnsi="Arial" w:cs="Arial"/>
        </w:rPr>
        <w:t>replenishment</w:t>
      </w:r>
      <w:proofErr w:type="spellEnd"/>
      <w:r w:rsidR="007D2E67">
        <w:rPr>
          <w:rFonts w:ascii="Arial" w:hAnsi="Arial" w:cs="Arial"/>
        </w:rPr>
        <w:t xml:space="preserve"> </w:t>
      </w:r>
      <w:r w:rsidR="00EB3231">
        <w:rPr>
          <w:rFonts w:ascii="Arial" w:hAnsi="Arial" w:cs="Arial"/>
        </w:rPr>
        <w:t>(</w:t>
      </w:r>
      <w:proofErr w:type="spellStart"/>
      <w:r w:rsidR="00EB3231">
        <w:rPr>
          <w:rFonts w:ascii="Arial" w:hAnsi="Arial" w:cs="Arial"/>
        </w:rPr>
        <w:t>sale</w:t>
      </w:r>
      <w:proofErr w:type="spellEnd"/>
      <w:r w:rsidR="00EB3231">
        <w:rPr>
          <w:rFonts w:ascii="Arial" w:hAnsi="Arial" w:cs="Arial"/>
        </w:rPr>
        <w:t xml:space="preserve"> </w:t>
      </w:r>
      <w:proofErr w:type="spellStart"/>
      <w:r w:rsidR="00EB3231">
        <w:rPr>
          <w:rFonts w:ascii="Arial" w:hAnsi="Arial" w:cs="Arial"/>
        </w:rPr>
        <w:t>and</w:t>
      </w:r>
      <w:proofErr w:type="spellEnd"/>
      <w:r w:rsidR="00EB3231">
        <w:rPr>
          <w:rFonts w:ascii="Arial" w:hAnsi="Arial" w:cs="Arial"/>
        </w:rPr>
        <w:t xml:space="preserve"> </w:t>
      </w:r>
      <w:proofErr w:type="spellStart"/>
      <w:r w:rsidR="007D2E67">
        <w:rPr>
          <w:rFonts w:ascii="Arial" w:hAnsi="Arial" w:cs="Arial"/>
        </w:rPr>
        <w:t>purchase</w:t>
      </w:r>
      <w:proofErr w:type="spellEnd"/>
      <w:r w:rsidR="00EB3231">
        <w:rPr>
          <w:rFonts w:ascii="Arial" w:hAnsi="Arial" w:cs="Arial"/>
        </w:rPr>
        <w:t xml:space="preserve">) </w:t>
      </w:r>
      <w:proofErr w:type="spellStart"/>
      <w:r w:rsidR="005A5F8D">
        <w:rPr>
          <w:rFonts w:ascii="Arial" w:hAnsi="Arial" w:cs="Arial"/>
        </w:rPr>
        <w:t>of</w:t>
      </w:r>
      <w:proofErr w:type="spellEnd"/>
      <w:r w:rsidR="005A5F8D">
        <w:rPr>
          <w:rFonts w:ascii="Arial" w:hAnsi="Arial" w:cs="Arial"/>
        </w:rPr>
        <w:t xml:space="preserve"> </w:t>
      </w:r>
      <w:proofErr w:type="spellStart"/>
      <w:r w:rsidR="005A5F8D">
        <w:rPr>
          <w:rFonts w:ascii="Arial" w:hAnsi="Arial" w:cs="Arial"/>
        </w:rPr>
        <w:t>fuel</w:t>
      </w:r>
      <w:proofErr w:type="spellEnd"/>
      <w:r w:rsidR="005A5F8D">
        <w:rPr>
          <w:rFonts w:ascii="Arial" w:hAnsi="Arial" w:cs="Arial"/>
        </w:rPr>
        <w:t xml:space="preserve">, </w:t>
      </w:r>
      <w:proofErr w:type="spellStart"/>
      <w:r w:rsidR="005A5F8D">
        <w:rPr>
          <w:rFonts w:ascii="Arial" w:hAnsi="Arial" w:cs="Arial"/>
        </w:rPr>
        <w:t>such</w:t>
      </w:r>
      <w:proofErr w:type="spellEnd"/>
      <w:r w:rsidR="005A5F8D">
        <w:rPr>
          <w:rFonts w:ascii="Arial" w:hAnsi="Arial" w:cs="Arial"/>
        </w:rPr>
        <w:t xml:space="preserve"> as:</w:t>
      </w:r>
    </w:p>
    <w:p w14:paraId="3E5A25EA" w14:textId="77777777" w:rsidR="00B42450" w:rsidRPr="00B42450" w:rsidRDefault="00B42450" w:rsidP="00652607">
      <w:pPr>
        <w:jc w:val="both"/>
        <w:rPr>
          <w:rFonts w:cs="Arial"/>
        </w:rPr>
      </w:pPr>
    </w:p>
    <w:p w14:paraId="1F76954A" w14:textId="77777777" w:rsidR="0044716F" w:rsidRDefault="00D460F1" w:rsidP="00652607">
      <w:pPr>
        <w:pStyle w:val="Odstavekseznama"/>
        <w:numPr>
          <w:ilvl w:val="0"/>
          <w:numId w:val="29"/>
        </w:numPr>
        <w:spacing w:line="240" w:lineRule="auto"/>
        <w:ind w:left="360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excise</w:t>
      </w:r>
      <w:proofErr w:type="spellEnd"/>
      <w:r>
        <w:rPr>
          <w:rFonts w:ascii="Arial" w:hAnsi="Arial" w:cs="Arial"/>
          <w:color w:val="000000"/>
        </w:rPr>
        <w:t xml:space="preserve"> status </w:t>
      </w:r>
      <w:proofErr w:type="spellStart"/>
      <w:r>
        <w:rPr>
          <w:rFonts w:ascii="Arial" w:hAnsi="Arial" w:cs="Arial"/>
          <w:color w:val="000000"/>
        </w:rPr>
        <w:t>of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fuel</w:t>
      </w:r>
      <w:proofErr w:type="spellEnd"/>
      <w:r w:rsidR="007D2E67">
        <w:rPr>
          <w:rFonts w:ascii="Arial" w:hAnsi="Arial" w:cs="Arial"/>
          <w:color w:val="000000"/>
        </w:rPr>
        <w:t>,</w:t>
      </w:r>
    </w:p>
    <w:p w14:paraId="2349EE0F" w14:textId="77777777" w:rsidR="0044716F" w:rsidRDefault="00D460F1" w:rsidP="00652607">
      <w:pPr>
        <w:pStyle w:val="Odstavekseznama"/>
        <w:numPr>
          <w:ilvl w:val="0"/>
          <w:numId w:val="29"/>
        </w:numPr>
        <w:spacing w:line="240" w:lineRule="auto"/>
        <w:ind w:left="360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information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required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for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 w:rsidR="001E4834">
        <w:rPr>
          <w:rFonts w:ascii="Arial" w:hAnsi="Arial" w:cs="Arial"/>
          <w:color w:val="000000"/>
        </w:rPr>
        <w:t>completion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of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excise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documents</w:t>
      </w:r>
      <w:proofErr w:type="spellEnd"/>
      <w:r>
        <w:rPr>
          <w:rFonts w:ascii="Arial" w:hAnsi="Arial" w:cs="Arial"/>
          <w:color w:val="000000"/>
        </w:rPr>
        <w:t xml:space="preserve"> in 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event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of</w:t>
      </w:r>
      <w:proofErr w:type="spellEnd"/>
      <w:r>
        <w:rPr>
          <w:rFonts w:ascii="Arial" w:hAnsi="Arial" w:cs="Arial"/>
          <w:color w:val="000000"/>
        </w:rPr>
        <w:t xml:space="preserve"> a transfer </w:t>
      </w:r>
      <w:proofErr w:type="spellStart"/>
      <w:r>
        <w:rPr>
          <w:rFonts w:ascii="Arial" w:hAnsi="Arial" w:cs="Arial"/>
          <w:color w:val="000000"/>
        </w:rPr>
        <w:t>of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fuel</w:t>
      </w:r>
      <w:proofErr w:type="spellEnd"/>
      <w:r>
        <w:rPr>
          <w:rFonts w:ascii="Arial" w:hAnsi="Arial" w:cs="Arial"/>
          <w:color w:val="000000"/>
        </w:rPr>
        <w:t xml:space="preserve"> to </w:t>
      </w:r>
      <w:proofErr w:type="spellStart"/>
      <w:r>
        <w:rPr>
          <w:rFonts w:ascii="Arial" w:hAnsi="Arial" w:cs="Arial"/>
          <w:color w:val="000000"/>
        </w:rPr>
        <w:t>another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excise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warehouse</w:t>
      </w:r>
      <w:proofErr w:type="spellEnd"/>
      <w:r w:rsidR="007D2E67">
        <w:rPr>
          <w:rFonts w:ascii="Arial" w:hAnsi="Arial" w:cs="Arial"/>
          <w:color w:val="000000"/>
        </w:rPr>
        <w:t>,</w:t>
      </w:r>
    </w:p>
    <w:p w14:paraId="663E7570" w14:textId="4E50EC0C" w:rsidR="0044716F" w:rsidRDefault="00D460F1" w:rsidP="00652607">
      <w:pPr>
        <w:pStyle w:val="Odstavekseznama"/>
        <w:numPr>
          <w:ilvl w:val="0"/>
          <w:numId w:val="29"/>
        </w:numPr>
        <w:spacing w:line="240" w:lineRule="auto"/>
        <w:ind w:left="360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details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of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issue</w:t>
      </w:r>
      <w:proofErr w:type="spellEnd"/>
      <w:r>
        <w:rPr>
          <w:rFonts w:ascii="Arial" w:hAnsi="Arial" w:cs="Arial"/>
          <w:color w:val="000000"/>
        </w:rPr>
        <w:t>/</w:t>
      </w:r>
      <w:proofErr w:type="spellStart"/>
      <w:r>
        <w:rPr>
          <w:rFonts w:ascii="Arial" w:hAnsi="Arial" w:cs="Arial"/>
          <w:color w:val="000000"/>
        </w:rPr>
        <w:t>receipt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of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fuel</w:t>
      </w:r>
      <w:proofErr w:type="spellEnd"/>
      <w:r>
        <w:rPr>
          <w:rFonts w:ascii="Arial" w:hAnsi="Arial" w:cs="Arial"/>
          <w:color w:val="000000"/>
        </w:rPr>
        <w:t xml:space="preserve"> at </w:t>
      </w:r>
      <w:proofErr w:type="spellStart"/>
      <w:r>
        <w:rPr>
          <w:rFonts w:ascii="Arial" w:hAnsi="Arial" w:cs="Arial"/>
          <w:color w:val="000000"/>
        </w:rPr>
        <w:t>the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 w:rsidR="00C85189">
        <w:rPr>
          <w:rFonts w:ascii="Arial" w:hAnsi="Arial" w:cs="Arial"/>
          <w:color w:val="000000"/>
        </w:rPr>
        <w:t>storage</w:t>
      </w:r>
      <w:proofErr w:type="spellEnd"/>
      <w:r w:rsidR="00C85189">
        <w:rPr>
          <w:rFonts w:ascii="Arial" w:hAnsi="Arial" w:cs="Arial"/>
          <w:color w:val="000000"/>
        </w:rPr>
        <w:t xml:space="preserve"> </w:t>
      </w:r>
      <w:proofErr w:type="spellStart"/>
      <w:r w:rsidR="00C85189">
        <w:rPr>
          <w:rFonts w:ascii="Arial" w:hAnsi="Arial" w:cs="Arial"/>
          <w:color w:val="000000"/>
        </w:rPr>
        <w:t>facility</w:t>
      </w:r>
      <w:proofErr w:type="spellEnd"/>
      <w:r w:rsidR="007D2E67">
        <w:rPr>
          <w:rFonts w:ascii="Arial" w:hAnsi="Arial" w:cs="Arial"/>
          <w:color w:val="000000"/>
        </w:rPr>
        <w:t xml:space="preserve">, </w:t>
      </w:r>
      <w:proofErr w:type="spellStart"/>
      <w:r w:rsidR="007D2E67">
        <w:rPr>
          <w:rFonts w:ascii="Arial" w:hAnsi="Arial" w:cs="Arial"/>
          <w:color w:val="000000"/>
        </w:rPr>
        <w:t>indicative</w:t>
      </w:r>
      <w:proofErr w:type="spellEnd"/>
      <w:r w:rsidR="007D2E67">
        <w:rPr>
          <w:rFonts w:ascii="Arial" w:hAnsi="Arial" w:cs="Arial"/>
          <w:color w:val="000000"/>
        </w:rPr>
        <w:t xml:space="preserve"> </w:t>
      </w:r>
      <w:proofErr w:type="spellStart"/>
      <w:r w:rsidR="007D2E67">
        <w:rPr>
          <w:rFonts w:ascii="Arial" w:hAnsi="Arial" w:cs="Arial"/>
          <w:color w:val="000000"/>
        </w:rPr>
        <w:t>timetable</w:t>
      </w:r>
      <w:proofErr w:type="spellEnd"/>
      <w:r w:rsidR="007D2E67">
        <w:rPr>
          <w:rFonts w:ascii="Arial" w:hAnsi="Arial" w:cs="Arial"/>
          <w:color w:val="000000"/>
        </w:rPr>
        <w:t xml:space="preserve"> </w:t>
      </w:r>
      <w:proofErr w:type="spellStart"/>
      <w:r w:rsidR="007D2E67">
        <w:rPr>
          <w:rFonts w:ascii="Arial" w:hAnsi="Arial" w:cs="Arial"/>
          <w:color w:val="000000"/>
        </w:rPr>
        <w:t>for</w:t>
      </w:r>
      <w:proofErr w:type="spellEnd"/>
      <w:r w:rsidR="007D2E67">
        <w:rPr>
          <w:rFonts w:ascii="Arial" w:hAnsi="Arial" w:cs="Arial"/>
          <w:color w:val="000000"/>
        </w:rPr>
        <w:t xml:space="preserve"> </w:t>
      </w:r>
      <w:proofErr w:type="spellStart"/>
      <w:r w:rsidR="007D2E67">
        <w:rPr>
          <w:rFonts w:ascii="Arial" w:hAnsi="Arial" w:cs="Arial"/>
          <w:color w:val="000000"/>
        </w:rPr>
        <w:t>receipt</w:t>
      </w:r>
      <w:proofErr w:type="spellEnd"/>
      <w:r w:rsidR="007D2E67">
        <w:rPr>
          <w:rFonts w:ascii="Arial" w:hAnsi="Arial" w:cs="Arial"/>
          <w:color w:val="000000"/>
        </w:rPr>
        <w:t xml:space="preserve"> </w:t>
      </w:r>
      <w:proofErr w:type="spellStart"/>
      <w:r w:rsidR="007D2E67">
        <w:rPr>
          <w:rFonts w:ascii="Arial" w:hAnsi="Arial" w:cs="Arial"/>
          <w:color w:val="000000"/>
        </w:rPr>
        <w:t>and</w:t>
      </w:r>
      <w:proofErr w:type="spellEnd"/>
      <w:r w:rsidR="007D2E67">
        <w:rPr>
          <w:rFonts w:ascii="Arial" w:hAnsi="Arial" w:cs="Arial"/>
          <w:color w:val="000000"/>
        </w:rPr>
        <w:t xml:space="preserve"> </w:t>
      </w:r>
      <w:proofErr w:type="spellStart"/>
      <w:r w:rsidR="007D2E67">
        <w:rPr>
          <w:rFonts w:ascii="Arial" w:hAnsi="Arial" w:cs="Arial"/>
          <w:color w:val="000000"/>
        </w:rPr>
        <w:t>delivery</w:t>
      </w:r>
      <w:proofErr w:type="spellEnd"/>
      <w:r w:rsidR="007D2E67">
        <w:rPr>
          <w:rFonts w:ascii="Arial" w:hAnsi="Arial" w:cs="Arial"/>
          <w:color w:val="000000"/>
        </w:rPr>
        <w:t xml:space="preserve"> </w:t>
      </w:r>
      <w:proofErr w:type="spellStart"/>
      <w:r w:rsidR="007D2E67">
        <w:rPr>
          <w:rFonts w:ascii="Arial" w:hAnsi="Arial" w:cs="Arial"/>
          <w:color w:val="000000"/>
        </w:rPr>
        <w:t>of</w:t>
      </w:r>
      <w:proofErr w:type="spellEnd"/>
      <w:r w:rsidR="007D2E67">
        <w:rPr>
          <w:rFonts w:ascii="Arial" w:hAnsi="Arial" w:cs="Arial"/>
          <w:color w:val="000000"/>
        </w:rPr>
        <w:t xml:space="preserve"> </w:t>
      </w:r>
      <w:proofErr w:type="spellStart"/>
      <w:r w:rsidR="007D2E67">
        <w:rPr>
          <w:rFonts w:ascii="Arial" w:hAnsi="Arial" w:cs="Arial"/>
          <w:color w:val="000000"/>
        </w:rPr>
        <w:t>fuel</w:t>
      </w:r>
      <w:proofErr w:type="spellEnd"/>
      <w:r w:rsidR="007D2E67">
        <w:rPr>
          <w:rFonts w:ascii="Arial" w:hAnsi="Arial" w:cs="Arial"/>
          <w:color w:val="000000"/>
        </w:rPr>
        <w:t xml:space="preserve"> at </w:t>
      </w:r>
      <w:proofErr w:type="spellStart"/>
      <w:r w:rsidR="007D2E67">
        <w:rPr>
          <w:rFonts w:ascii="Arial" w:hAnsi="Arial" w:cs="Arial"/>
          <w:color w:val="000000"/>
        </w:rPr>
        <w:t>the</w:t>
      </w:r>
      <w:proofErr w:type="spellEnd"/>
      <w:r w:rsidR="007D2E67">
        <w:rPr>
          <w:rFonts w:ascii="Arial" w:hAnsi="Arial" w:cs="Arial"/>
          <w:color w:val="000000"/>
        </w:rPr>
        <w:t xml:space="preserve"> </w:t>
      </w:r>
      <w:proofErr w:type="spellStart"/>
      <w:r w:rsidR="00C85189">
        <w:rPr>
          <w:rFonts w:ascii="Arial" w:hAnsi="Arial" w:cs="Arial"/>
          <w:color w:val="000000"/>
        </w:rPr>
        <w:t>storage</w:t>
      </w:r>
      <w:proofErr w:type="spellEnd"/>
      <w:r w:rsidR="00C85189">
        <w:rPr>
          <w:rFonts w:ascii="Arial" w:hAnsi="Arial" w:cs="Arial"/>
          <w:color w:val="000000"/>
        </w:rPr>
        <w:t xml:space="preserve"> </w:t>
      </w:r>
      <w:proofErr w:type="spellStart"/>
      <w:r w:rsidR="00C85189">
        <w:rPr>
          <w:rFonts w:ascii="Arial" w:hAnsi="Arial" w:cs="Arial"/>
          <w:color w:val="000000"/>
        </w:rPr>
        <w:t>facility</w:t>
      </w:r>
      <w:proofErr w:type="spellEnd"/>
      <w:r w:rsidR="007D2E67">
        <w:rPr>
          <w:rFonts w:ascii="Arial" w:hAnsi="Arial" w:cs="Arial"/>
          <w:color w:val="000000"/>
        </w:rPr>
        <w:t>,</w:t>
      </w:r>
    </w:p>
    <w:p w14:paraId="052C282D" w14:textId="77777777" w:rsidR="0044716F" w:rsidRDefault="00D460F1" w:rsidP="00652607">
      <w:pPr>
        <w:pStyle w:val="Odstavekseznama"/>
        <w:numPr>
          <w:ilvl w:val="0"/>
          <w:numId w:val="29"/>
        </w:numPr>
        <w:spacing w:line="240" w:lineRule="auto"/>
        <w:ind w:left="360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fuel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quality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control</w:t>
      </w:r>
      <w:proofErr w:type="spellEnd"/>
      <w:r w:rsidR="007D2E67">
        <w:rPr>
          <w:rFonts w:ascii="Arial" w:hAnsi="Arial" w:cs="Arial"/>
          <w:color w:val="000000"/>
        </w:rPr>
        <w:t>,</w:t>
      </w:r>
    </w:p>
    <w:p w14:paraId="2D76CD3F" w14:textId="11304493" w:rsidR="0089115F" w:rsidRPr="00652607" w:rsidRDefault="00D460F1" w:rsidP="00652607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...</w:t>
      </w:r>
    </w:p>
    <w:p w14:paraId="557DC217" w14:textId="1E669862" w:rsidR="0044716F" w:rsidRDefault="00D460F1" w:rsidP="00652607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proofErr w:type="spellStart"/>
      <w:r w:rsidRPr="007D2E67">
        <w:rPr>
          <w:rFonts w:ascii="Arial" w:hAnsi="Arial" w:cs="Arial"/>
        </w:rPr>
        <w:t>Locations</w:t>
      </w:r>
      <w:proofErr w:type="spellEnd"/>
      <w:r w:rsidRPr="007D2E67">
        <w:rPr>
          <w:rFonts w:ascii="Arial" w:hAnsi="Arial" w:cs="Arial"/>
        </w:rPr>
        <w:t xml:space="preserve"> </w:t>
      </w:r>
      <w:proofErr w:type="spellStart"/>
      <w:r w:rsidRPr="007D2E67">
        <w:rPr>
          <w:rFonts w:ascii="Arial" w:hAnsi="Arial" w:cs="Arial"/>
        </w:rPr>
        <w:t>of</w:t>
      </w:r>
      <w:proofErr w:type="spellEnd"/>
      <w:r w:rsidRPr="007D2E6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oil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product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storage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facilities</w:t>
      </w:r>
      <w:proofErr w:type="spellEnd"/>
      <w:r>
        <w:rPr>
          <w:rFonts w:ascii="Arial" w:hAnsi="Arial" w:cs="Arial"/>
        </w:rPr>
        <w:t xml:space="preserve"> in Slovenia </w:t>
      </w:r>
      <w:proofErr w:type="spellStart"/>
      <w:r>
        <w:rPr>
          <w:rFonts w:ascii="Arial" w:hAnsi="Arial" w:cs="Arial"/>
        </w:rPr>
        <w:t>where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52C06" w:rsidRPr="00A52C06">
        <w:rPr>
          <w:rFonts w:ascii="Arial" w:hAnsi="Arial" w:cs="Arial"/>
        </w:rPr>
        <w:t>Contracting</w:t>
      </w:r>
      <w:proofErr w:type="spellEnd"/>
      <w:r w:rsidR="00A52C06" w:rsidRPr="00A52C06">
        <w:rPr>
          <w:rFonts w:ascii="Arial" w:hAnsi="Arial" w:cs="Arial"/>
        </w:rPr>
        <w:t xml:space="preserve"> </w:t>
      </w:r>
      <w:proofErr w:type="spellStart"/>
      <w:r w:rsidR="00A52C06" w:rsidRPr="00A52C06">
        <w:rPr>
          <w:rFonts w:ascii="Arial" w:hAnsi="Arial" w:cs="Arial"/>
        </w:rPr>
        <w:t>Authority</w:t>
      </w:r>
      <w:proofErr w:type="spellEnd"/>
      <w:r w:rsidR="00A52C0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stores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stocks</w:t>
      </w:r>
      <w:proofErr w:type="spellEnd"/>
      <w:r>
        <w:rPr>
          <w:rFonts w:ascii="Arial" w:hAnsi="Arial" w:cs="Arial"/>
        </w:rPr>
        <w:t>:</w:t>
      </w:r>
    </w:p>
    <w:p w14:paraId="03FA9998" w14:textId="640830BF" w:rsidR="00285A75" w:rsidRPr="004B45A6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SND Lendava</w:t>
      </w:r>
      <w:r w:rsidRPr="004B45A6">
        <w:rPr>
          <w:rFonts w:ascii="Arial" w:hAnsi="Arial" w:cs="Arial"/>
        </w:rPr>
        <w:t xml:space="preserve"> (Petrol </w:t>
      </w:r>
      <w:proofErr w:type="spellStart"/>
      <w:r w:rsidRPr="004B45A6">
        <w:rPr>
          <w:rFonts w:ascii="Arial" w:hAnsi="Arial" w:cs="Arial"/>
        </w:rPr>
        <w:t>d.d</w:t>
      </w:r>
      <w:proofErr w:type="spellEnd"/>
      <w:r w:rsidRPr="004B45A6">
        <w:rPr>
          <w:rFonts w:ascii="Arial" w:hAnsi="Arial" w:cs="Arial"/>
        </w:rPr>
        <w:t>.);</w:t>
      </w:r>
    </w:p>
    <w:p w14:paraId="3FE307E7" w14:textId="18424B58" w:rsidR="00285A75" w:rsidRPr="004B45A6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SND </w:t>
      </w:r>
      <w:proofErr w:type="spellStart"/>
      <w:r>
        <w:rPr>
          <w:rFonts w:ascii="Arial" w:hAnsi="Arial" w:cs="Arial"/>
        </w:rPr>
        <w:t>Eko</w:t>
      </w:r>
      <w:proofErr w:type="spellEnd"/>
      <w:r>
        <w:rPr>
          <w:rFonts w:ascii="Arial" w:hAnsi="Arial" w:cs="Arial"/>
        </w:rPr>
        <w:t xml:space="preserve"> Nafta </w:t>
      </w:r>
      <w:r w:rsidRPr="004B45A6">
        <w:rPr>
          <w:rFonts w:ascii="Arial" w:hAnsi="Arial" w:cs="Arial"/>
        </w:rPr>
        <w:t>Lendava (</w:t>
      </w:r>
      <w:proofErr w:type="spellStart"/>
      <w:r w:rsidRPr="004B45A6">
        <w:rPr>
          <w:rFonts w:ascii="Arial" w:hAnsi="Arial" w:cs="Arial"/>
        </w:rPr>
        <w:t>Eko</w:t>
      </w:r>
      <w:proofErr w:type="spellEnd"/>
      <w:r w:rsidRPr="004B45A6">
        <w:rPr>
          <w:rFonts w:ascii="Arial" w:hAnsi="Arial" w:cs="Arial"/>
        </w:rPr>
        <w:t xml:space="preserve"> Nafta d.o.o.);</w:t>
      </w:r>
    </w:p>
    <w:p w14:paraId="03B2FECA" w14:textId="05B8E2F3" w:rsidR="00285A75" w:rsidRPr="004B45A6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 w:rsidRPr="004B45A6">
        <w:rPr>
          <w:rFonts w:ascii="Arial" w:hAnsi="Arial" w:cs="Arial"/>
        </w:rPr>
        <w:t>HSE-EDT d.o.o.</w:t>
      </w:r>
      <w:r>
        <w:rPr>
          <w:rFonts w:ascii="Arial" w:hAnsi="Arial" w:cs="Arial"/>
        </w:rPr>
        <w:t>, Trbovlje</w:t>
      </w:r>
      <w:r w:rsidRPr="004B45A6">
        <w:rPr>
          <w:rFonts w:ascii="Arial" w:hAnsi="Arial" w:cs="Arial"/>
        </w:rPr>
        <w:t>;</w:t>
      </w:r>
    </w:p>
    <w:p w14:paraId="04E54502" w14:textId="6E6A562E" w:rsidR="00285A75" w:rsidRPr="004B45A6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 w:rsidRPr="004B45A6">
        <w:rPr>
          <w:rFonts w:ascii="Arial" w:hAnsi="Arial" w:cs="Arial"/>
        </w:rPr>
        <w:t>TE Brestanica d.o.o.</w:t>
      </w:r>
      <w:r>
        <w:rPr>
          <w:rFonts w:ascii="Arial" w:hAnsi="Arial" w:cs="Arial"/>
        </w:rPr>
        <w:t>, Brestanica</w:t>
      </w:r>
      <w:r w:rsidRPr="004B45A6">
        <w:rPr>
          <w:rFonts w:ascii="Arial" w:hAnsi="Arial" w:cs="Arial"/>
        </w:rPr>
        <w:t>;</w:t>
      </w:r>
    </w:p>
    <w:p w14:paraId="6A9504FD" w14:textId="5873883E" w:rsidR="00285A75" w:rsidRPr="004B45A6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 w:rsidRPr="004B45A6">
        <w:rPr>
          <w:rFonts w:ascii="Arial" w:hAnsi="Arial" w:cs="Arial"/>
        </w:rPr>
        <w:t>Energetika Ljubljana d.o.o.;</w:t>
      </w:r>
    </w:p>
    <w:p w14:paraId="71ED3EA4" w14:textId="0170DE0C" w:rsidR="00285A75" w:rsidRPr="004B45A6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 w:rsidRPr="004B45A6">
        <w:rPr>
          <w:rFonts w:ascii="Arial" w:hAnsi="Arial" w:cs="Arial"/>
        </w:rPr>
        <w:t>Energetika Maribor d.o.o.;</w:t>
      </w:r>
    </w:p>
    <w:p w14:paraId="35890686" w14:textId="2997B1CC" w:rsidR="00285A75" w:rsidRPr="004B45A6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SND</w:t>
      </w:r>
      <w:r w:rsidRPr="004B45A6">
        <w:rPr>
          <w:rFonts w:ascii="Arial" w:hAnsi="Arial" w:cs="Arial"/>
        </w:rPr>
        <w:t xml:space="preserve"> Rače (Petrol </w:t>
      </w:r>
      <w:proofErr w:type="spellStart"/>
      <w:r w:rsidRPr="004B45A6">
        <w:rPr>
          <w:rFonts w:ascii="Arial" w:hAnsi="Arial" w:cs="Arial"/>
        </w:rPr>
        <w:t>d.d</w:t>
      </w:r>
      <w:proofErr w:type="spellEnd"/>
      <w:r w:rsidRPr="004B45A6">
        <w:rPr>
          <w:rFonts w:ascii="Arial" w:hAnsi="Arial" w:cs="Arial"/>
        </w:rPr>
        <w:t>.);</w:t>
      </w:r>
    </w:p>
    <w:p w14:paraId="64CC20B6" w14:textId="1B64937F" w:rsidR="00285A75" w:rsidRPr="004B45A6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SND</w:t>
      </w:r>
      <w:r w:rsidRPr="004B45A6">
        <w:rPr>
          <w:rFonts w:ascii="Arial" w:hAnsi="Arial" w:cs="Arial"/>
        </w:rPr>
        <w:t xml:space="preserve"> Celje (Petrol </w:t>
      </w:r>
      <w:proofErr w:type="spellStart"/>
      <w:r w:rsidRPr="004B45A6">
        <w:rPr>
          <w:rFonts w:ascii="Arial" w:hAnsi="Arial" w:cs="Arial"/>
        </w:rPr>
        <w:t>d.d</w:t>
      </w:r>
      <w:proofErr w:type="spellEnd"/>
      <w:r w:rsidRPr="004B45A6">
        <w:rPr>
          <w:rFonts w:ascii="Arial" w:hAnsi="Arial" w:cs="Arial"/>
        </w:rPr>
        <w:t>.);</w:t>
      </w:r>
    </w:p>
    <w:p w14:paraId="060FE4C0" w14:textId="4AD87A67" w:rsidR="00285A75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SND</w:t>
      </w:r>
      <w:r w:rsidRPr="004B45A6">
        <w:rPr>
          <w:rFonts w:ascii="Arial" w:hAnsi="Arial" w:cs="Arial"/>
        </w:rPr>
        <w:t xml:space="preserve"> Ortnek (Zavod RS za blagovne rezerve);</w:t>
      </w:r>
    </w:p>
    <w:p w14:paraId="2AC74C2E" w14:textId="5597646A" w:rsidR="00285A75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SND Instalacija </w:t>
      </w:r>
      <w:proofErr w:type="spellStart"/>
      <w:r>
        <w:rPr>
          <w:rFonts w:ascii="Arial" w:hAnsi="Arial" w:cs="Arial"/>
        </w:rPr>
        <w:t>Sermin</w:t>
      </w:r>
      <w:proofErr w:type="spellEnd"/>
      <w:r>
        <w:rPr>
          <w:rFonts w:ascii="Arial" w:hAnsi="Arial" w:cs="Arial"/>
        </w:rPr>
        <w:t xml:space="preserve"> </w:t>
      </w:r>
      <w:r w:rsidRPr="004B45A6">
        <w:rPr>
          <w:rFonts w:ascii="Arial" w:hAnsi="Arial" w:cs="Arial"/>
        </w:rPr>
        <w:t xml:space="preserve">(Petrol </w:t>
      </w:r>
      <w:proofErr w:type="spellStart"/>
      <w:r w:rsidRPr="004B45A6">
        <w:rPr>
          <w:rFonts w:ascii="Arial" w:hAnsi="Arial" w:cs="Arial"/>
        </w:rPr>
        <w:t>d.d</w:t>
      </w:r>
      <w:proofErr w:type="spellEnd"/>
      <w:r w:rsidRPr="004B45A6">
        <w:rPr>
          <w:rFonts w:ascii="Arial" w:hAnsi="Arial" w:cs="Arial"/>
        </w:rPr>
        <w:t>.)</w:t>
      </w:r>
      <w:r>
        <w:rPr>
          <w:rFonts w:ascii="Arial" w:hAnsi="Arial" w:cs="Arial"/>
        </w:rPr>
        <w:t xml:space="preserve">; </w:t>
      </w:r>
    </w:p>
    <w:p w14:paraId="3AC23D8E" w14:textId="6F78BBBF" w:rsidR="00285A75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SND Zalog </w:t>
      </w:r>
      <w:r w:rsidRPr="004B45A6">
        <w:rPr>
          <w:rFonts w:ascii="Arial" w:hAnsi="Arial" w:cs="Arial"/>
        </w:rPr>
        <w:t xml:space="preserve">(Petrol </w:t>
      </w:r>
      <w:proofErr w:type="spellStart"/>
      <w:r w:rsidRPr="004B45A6">
        <w:rPr>
          <w:rFonts w:ascii="Arial" w:hAnsi="Arial" w:cs="Arial"/>
        </w:rPr>
        <w:t>d.d</w:t>
      </w:r>
      <w:proofErr w:type="spellEnd"/>
      <w:r w:rsidRPr="004B45A6">
        <w:rPr>
          <w:rFonts w:ascii="Arial" w:hAnsi="Arial" w:cs="Arial"/>
        </w:rPr>
        <w:t>.)</w:t>
      </w:r>
      <w:r>
        <w:rPr>
          <w:rFonts w:ascii="Arial" w:hAnsi="Arial" w:cs="Arial"/>
        </w:rPr>
        <w:t xml:space="preserve">, </w:t>
      </w:r>
    </w:p>
    <w:p w14:paraId="48C036F2" w14:textId="740C9B2C" w:rsidR="00285A75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Aerodrom Brnik </w:t>
      </w:r>
      <w:r w:rsidRPr="004B45A6">
        <w:rPr>
          <w:rFonts w:ascii="Arial" w:hAnsi="Arial" w:cs="Arial"/>
        </w:rPr>
        <w:t xml:space="preserve">(Petrol </w:t>
      </w:r>
      <w:proofErr w:type="spellStart"/>
      <w:r w:rsidRPr="004B45A6">
        <w:rPr>
          <w:rFonts w:ascii="Arial" w:hAnsi="Arial" w:cs="Arial"/>
        </w:rPr>
        <w:t>d.d</w:t>
      </w:r>
      <w:proofErr w:type="spellEnd"/>
      <w:r w:rsidRPr="004B45A6">
        <w:rPr>
          <w:rFonts w:ascii="Arial" w:hAnsi="Arial" w:cs="Arial"/>
        </w:rPr>
        <w:t>.)</w:t>
      </w:r>
      <w:r>
        <w:rPr>
          <w:rFonts w:ascii="Arial" w:hAnsi="Arial" w:cs="Arial"/>
        </w:rPr>
        <w:t xml:space="preserve">, </w:t>
      </w:r>
    </w:p>
    <w:p w14:paraId="1108AAE6" w14:textId="0CC49D14" w:rsidR="00285A75" w:rsidRDefault="00285A75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Luka Koper</w:t>
      </w:r>
    </w:p>
    <w:p w14:paraId="6DCAD2C8" w14:textId="351B6A36" w:rsidR="000B2B33" w:rsidRPr="004B45A6" w:rsidRDefault="000B2B33" w:rsidP="00652607">
      <w:pPr>
        <w:pStyle w:val="Odstavekseznama"/>
        <w:widowControl w:val="0"/>
        <w:numPr>
          <w:ilvl w:val="0"/>
          <w:numId w:val="29"/>
        </w:numPr>
        <w:tabs>
          <w:tab w:val="left" w:pos="1843"/>
        </w:tabs>
        <w:spacing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other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locations</w:t>
      </w:r>
      <w:proofErr w:type="spellEnd"/>
      <w:r>
        <w:rPr>
          <w:rFonts w:ascii="Arial" w:hAnsi="Arial" w:cs="Arial"/>
        </w:rPr>
        <w:t>.</w:t>
      </w:r>
    </w:p>
    <w:p w14:paraId="7AFAF13F" w14:textId="77777777" w:rsidR="00641719" w:rsidRPr="000563FE" w:rsidRDefault="00641719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6583A689" w14:textId="77777777" w:rsidR="0044716F" w:rsidRDefault="00D460F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698B7B4" w14:textId="77777777" w:rsidR="0044716F" w:rsidRDefault="00D460F1">
      <w:pPr>
        <w:jc w:val="both"/>
        <w:rPr>
          <w:rFonts w:cs="Arial"/>
        </w:rPr>
      </w:pPr>
      <w:r>
        <w:rPr>
          <w:rFonts w:cs="Arial"/>
        </w:rPr>
        <w:lastRenderedPageBreak/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Signature </w:t>
      </w:r>
      <w:proofErr w:type="spellStart"/>
      <w:r>
        <w:rPr>
          <w:rFonts w:cs="Arial"/>
        </w:rPr>
        <w:t>of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the</w:t>
      </w:r>
      <w:proofErr w:type="spellEnd"/>
      <w:r>
        <w:rPr>
          <w:rFonts w:cs="Arial"/>
        </w:rPr>
        <w:t xml:space="preserve"> legal </w:t>
      </w:r>
      <w:proofErr w:type="spellStart"/>
      <w:r>
        <w:rPr>
          <w:rFonts w:cs="Arial"/>
        </w:rPr>
        <w:t>representative</w:t>
      </w:r>
      <w:proofErr w:type="spellEnd"/>
    </w:p>
    <w:p w14:paraId="2BCC3761" w14:textId="77777777" w:rsidR="0044716F" w:rsidRDefault="00D460F1">
      <w:pPr>
        <w:jc w:val="both"/>
        <w:rPr>
          <w:rFonts w:cs="Arial"/>
        </w:rPr>
      </w:pPr>
      <w:proofErr w:type="spellStart"/>
      <w:r>
        <w:rPr>
          <w:rFonts w:cs="Arial"/>
          <w:i/>
        </w:rPr>
        <w:t>This</w:t>
      </w:r>
      <w:proofErr w:type="spellEnd"/>
      <w:r>
        <w:rPr>
          <w:rFonts w:cs="Arial"/>
          <w:i/>
        </w:rPr>
        <w:t xml:space="preserve"> form </w:t>
      </w:r>
      <w:proofErr w:type="spellStart"/>
      <w:r>
        <w:rPr>
          <w:rFonts w:cs="Arial"/>
          <w:i/>
        </w:rPr>
        <w:t>forms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an</w:t>
      </w:r>
      <w:proofErr w:type="spellEnd"/>
      <w:r>
        <w:rPr>
          <w:rFonts w:cs="Arial"/>
          <w:i/>
        </w:rPr>
        <w:t xml:space="preserve"> integral part </w:t>
      </w:r>
      <w:proofErr w:type="spellStart"/>
      <w:r>
        <w:rPr>
          <w:rFonts w:cs="Arial"/>
          <w:i/>
        </w:rPr>
        <w:t>of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and</w:t>
      </w:r>
      <w:proofErr w:type="spellEnd"/>
      <w:r>
        <w:rPr>
          <w:rFonts w:cs="Arial"/>
          <w:i/>
        </w:rPr>
        <w:t xml:space="preserve"> is </w:t>
      </w:r>
      <w:proofErr w:type="spellStart"/>
      <w:r>
        <w:rPr>
          <w:rFonts w:cs="Arial"/>
          <w:i/>
        </w:rPr>
        <w:t>an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annex</w:t>
      </w:r>
      <w:proofErr w:type="spellEnd"/>
      <w:r>
        <w:rPr>
          <w:rFonts w:cs="Arial"/>
          <w:i/>
        </w:rPr>
        <w:t xml:space="preserve"> to </w:t>
      </w:r>
      <w:proofErr w:type="spellStart"/>
      <w:r>
        <w:rPr>
          <w:rFonts w:cs="Arial"/>
          <w:i/>
        </w:rPr>
        <w:t>the</w:t>
      </w:r>
      <w:proofErr w:type="spellEnd"/>
      <w:r>
        <w:rPr>
          <w:rFonts w:cs="Arial"/>
          <w:i/>
        </w:rPr>
        <w:t xml:space="preserve"> tender </w:t>
      </w:r>
      <w:proofErr w:type="spellStart"/>
      <w:r>
        <w:rPr>
          <w:rFonts w:cs="Arial"/>
          <w:i/>
        </w:rPr>
        <w:t>with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which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we</w:t>
      </w:r>
      <w:proofErr w:type="spellEnd"/>
      <w:r>
        <w:rPr>
          <w:rFonts w:cs="Arial"/>
          <w:i/>
        </w:rPr>
        <w:t xml:space="preserve"> are </w:t>
      </w:r>
      <w:proofErr w:type="spellStart"/>
      <w:r>
        <w:rPr>
          <w:rFonts w:cs="Arial"/>
          <w:i/>
        </w:rPr>
        <w:t>submitting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our</w:t>
      </w:r>
      <w:proofErr w:type="spellEnd"/>
      <w:r>
        <w:rPr>
          <w:rFonts w:cs="Arial"/>
          <w:i/>
        </w:rPr>
        <w:t xml:space="preserve"> tender.</w:t>
      </w:r>
      <w:r w:rsidR="009A32EE">
        <w:rPr>
          <w:rFonts w:cs="Arial"/>
          <w:i/>
        </w:rPr>
        <w:t xml:space="preserve"> It </w:t>
      </w:r>
      <w:proofErr w:type="spellStart"/>
      <w:r w:rsidR="009A32EE">
        <w:rPr>
          <w:rFonts w:cs="Arial"/>
          <w:i/>
        </w:rPr>
        <w:t>shall</w:t>
      </w:r>
      <w:proofErr w:type="spellEnd"/>
      <w:r w:rsidR="009A32EE">
        <w:rPr>
          <w:rFonts w:cs="Arial"/>
          <w:i/>
        </w:rPr>
        <w:t xml:space="preserve"> </w:t>
      </w:r>
      <w:proofErr w:type="spellStart"/>
      <w:r w:rsidR="009A32EE">
        <w:rPr>
          <w:rFonts w:cs="Arial"/>
          <w:i/>
        </w:rPr>
        <w:t>also</w:t>
      </w:r>
      <w:proofErr w:type="spellEnd"/>
      <w:r w:rsidR="009A32EE">
        <w:rPr>
          <w:rFonts w:cs="Arial"/>
          <w:i/>
        </w:rPr>
        <w:t xml:space="preserve"> form </w:t>
      </w:r>
      <w:proofErr w:type="spellStart"/>
      <w:r w:rsidR="009A32EE">
        <w:rPr>
          <w:rFonts w:cs="Arial"/>
          <w:i/>
        </w:rPr>
        <w:t>an</w:t>
      </w:r>
      <w:proofErr w:type="spellEnd"/>
      <w:r w:rsidR="009A32EE">
        <w:rPr>
          <w:rFonts w:cs="Arial"/>
          <w:i/>
        </w:rPr>
        <w:t xml:space="preserve"> integral part </w:t>
      </w:r>
      <w:proofErr w:type="spellStart"/>
      <w:r w:rsidR="009A32EE">
        <w:rPr>
          <w:rFonts w:cs="Arial"/>
          <w:i/>
        </w:rPr>
        <w:t>of</w:t>
      </w:r>
      <w:proofErr w:type="spellEnd"/>
      <w:r w:rsidR="009A32EE">
        <w:rPr>
          <w:rFonts w:cs="Arial"/>
          <w:i/>
        </w:rPr>
        <w:t xml:space="preserve"> </w:t>
      </w:r>
      <w:proofErr w:type="spellStart"/>
      <w:r w:rsidR="009A32EE">
        <w:rPr>
          <w:rFonts w:cs="Arial"/>
          <w:i/>
        </w:rPr>
        <w:t>the</w:t>
      </w:r>
      <w:proofErr w:type="spellEnd"/>
      <w:r w:rsidR="009A32EE">
        <w:rPr>
          <w:rFonts w:cs="Arial"/>
          <w:i/>
        </w:rPr>
        <w:t xml:space="preserve"> </w:t>
      </w:r>
      <w:proofErr w:type="spellStart"/>
      <w:r w:rsidR="009A32EE">
        <w:rPr>
          <w:rFonts w:cs="Arial"/>
          <w:i/>
        </w:rPr>
        <w:t>contract</w:t>
      </w:r>
      <w:proofErr w:type="spellEnd"/>
      <w:r w:rsidR="009A32EE">
        <w:rPr>
          <w:rFonts w:cs="Arial"/>
          <w:i/>
        </w:rPr>
        <w:t>.</w:t>
      </w:r>
    </w:p>
    <w:sectPr w:rsidR="0044716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EAFBD" w14:textId="77777777" w:rsidR="00FB405C" w:rsidRDefault="00FB405C">
      <w:r>
        <w:separator/>
      </w:r>
    </w:p>
  </w:endnote>
  <w:endnote w:type="continuationSeparator" w:id="0">
    <w:p w14:paraId="1FA9D112" w14:textId="77777777" w:rsidR="00FB405C" w:rsidRDefault="00FB405C">
      <w:r>
        <w:continuationSeparator/>
      </w:r>
    </w:p>
  </w:endnote>
  <w:endnote w:type="continuationNotice" w:id="1">
    <w:p w14:paraId="6320D57C" w14:textId="77777777" w:rsidR="00FB405C" w:rsidRDefault="00FB40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05F8C" w14:textId="77777777" w:rsidR="00FB405C" w:rsidRDefault="00FB405C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82"/>
      <w:gridCol w:w="3025"/>
      <w:gridCol w:w="3025"/>
    </w:tblGrid>
    <w:tr w:rsidR="00FB405C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FB405C" w:rsidRPr="005A785E" w:rsidRDefault="00FB405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00307B91" w14:textId="77777777" w:rsidR="00FB405C" w:rsidRPr="00A1445A" w:rsidRDefault="00FB405C">
          <w:pPr>
            <w:jc w:val="right"/>
            <w:rPr>
              <w:rStyle w:val="tevilkastrani"/>
              <w:rFonts w:cs="Arial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  <w:tc>
        <w:tcPr>
          <w:tcW w:w="4605" w:type="dxa"/>
          <w:shd w:val="clear" w:color="auto" w:fill="auto"/>
        </w:tcPr>
        <w:p w14:paraId="04F27773" w14:textId="10271BA9" w:rsidR="00FB405C" w:rsidRDefault="00FB405C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FB405C" w:rsidRPr="00FC6CF0" w:rsidRDefault="00FB405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4CE2B" w14:textId="77777777" w:rsidR="00FB405C" w:rsidRDefault="00FB405C">
      <w:r>
        <w:separator/>
      </w:r>
    </w:p>
  </w:footnote>
  <w:footnote w:type="continuationSeparator" w:id="0">
    <w:p w14:paraId="1FF4B569" w14:textId="77777777" w:rsidR="00FB405C" w:rsidRDefault="00FB405C">
      <w:r>
        <w:continuationSeparator/>
      </w:r>
    </w:p>
  </w:footnote>
  <w:footnote w:type="continuationNotice" w:id="1">
    <w:p w14:paraId="7AFABB4E" w14:textId="77777777" w:rsidR="00FB405C" w:rsidRDefault="00FB40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3271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4039"/>
      <w:gridCol w:w="1418"/>
      <w:gridCol w:w="3775"/>
    </w:tblGrid>
    <w:tr w:rsidR="00FB405C" w:rsidRPr="00A1445A" w14:paraId="314529AB" w14:textId="77777777" w:rsidTr="00652607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CD95253" w14:textId="77777777" w:rsidR="00FB405C" w:rsidRDefault="00FB405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 xml:space="preserve">Institute </w:t>
          </w:r>
          <w:proofErr w:type="spellStart"/>
          <w:r w:rsidRPr="00A04B00">
            <w:rPr>
              <w:rFonts w:cs="Arial"/>
              <w:b/>
              <w:color w:val="000000"/>
            </w:rPr>
            <w:t>of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</w:t>
          </w:r>
          <w:proofErr w:type="spellStart"/>
          <w:r w:rsidRPr="00A04B00">
            <w:rPr>
              <w:rFonts w:cs="Arial"/>
              <w:b/>
              <w:color w:val="000000"/>
            </w:rPr>
            <w:t>the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</w:t>
          </w:r>
          <w:proofErr w:type="spellStart"/>
          <w:r w:rsidRPr="00A04B00">
            <w:rPr>
              <w:rFonts w:cs="Arial"/>
              <w:b/>
              <w:color w:val="000000"/>
            </w:rPr>
            <w:t>Republic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</w:t>
          </w:r>
          <w:proofErr w:type="spellStart"/>
          <w:r w:rsidRPr="00A04B00">
            <w:rPr>
              <w:rFonts w:cs="Arial"/>
              <w:b/>
              <w:color w:val="000000"/>
            </w:rPr>
            <w:t>of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Slovenia</w:t>
          </w:r>
        </w:p>
        <w:p w14:paraId="5837FF29" w14:textId="77777777" w:rsidR="00FB405C" w:rsidRDefault="00FB405C">
          <w:pPr>
            <w:ind w:right="6"/>
            <w:rPr>
              <w:rFonts w:cs="Arial"/>
              <w:b/>
              <w:color w:val="000000"/>
            </w:rPr>
          </w:pPr>
          <w:proofErr w:type="spellStart"/>
          <w:r w:rsidRPr="00A04B00">
            <w:rPr>
              <w:rFonts w:cs="Arial"/>
              <w:b/>
              <w:color w:val="000000"/>
            </w:rPr>
            <w:t>for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</w:t>
          </w:r>
          <w:proofErr w:type="spellStart"/>
          <w:r w:rsidRPr="00A04B00">
            <w:rPr>
              <w:rFonts w:cs="Arial"/>
              <w:b/>
              <w:color w:val="000000"/>
            </w:rPr>
            <w:t>commodity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</w:t>
          </w:r>
          <w:proofErr w:type="spellStart"/>
          <w:r w:rsidRPr="00A04B00">
            <w:rPr>
              <w:rFonts w:cs="Arial"/>
              <w:b/>
              <w:color w:val="000000"/>
            </w:rPr>
            <w:t>reserves</w:t>
          </w:r>
          <w:proofErr w:type="spellEnd"/>
        </w:p>
        <w:p w14:paraId="36F8E766" w14:textId="77777777" w:rsidR="00FB405C" w:rsidRPr="00A04B00" w:rsidRDefault="00FB405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7744ACE5" w14:textId="77777777" w:rsidR="00FB405C" w:rsidRDefault="00FB405C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20A9C7B4" w14:textId="77777777" w:rsidR="00FB405C" w:rsidRPr="00A04B00" w:rsidRDefault="00FB405C">
          <w:pPr>
            <w:ind w:right="6"/>
            <w:rPr>
              <w:rFonts w:cs="Arial"/>
              <w:b/>
              <w:color w:val="00000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Slovenia</w:t>
          </w:r>
        </w:p>
      </w:tc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AE4C068" w14:textId="60226E81" w:rsidR="00FB405C" w:rsidRDefault="00FB405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 xml:space="preserve">Institute </w:t>
          </w:r>
          <w:proofErr w:type="spellStart"/>
          <w:r w:rsidRPr="00A04B00">
            <w:rPr>
              <w:rFonts w:cs="Arial"/>
              <w:b/>
              <w:color w:val="000000"/>
            </w:rPr>
            <w:t>of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</w:t>
          </w:r>
          <w:proofErr w:type="spellStart"/>
          <w:r w:rsidRPr="00A04B00">
            <w:rPr>
              <w:rFonts w:cs="Arial"/>
              <w:b/>
              <w:color w:val="000000"/>
            </w:rPr>
            <w:t>the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</w:t>
          </w:r>
          <w:proofErr w:type="spellStart"/>
          <w:r w:rsidRPr="00A04B00">
            <w:rPr>
              <w:rFonts w:cs="Arial"/>
              <w:b/>
              <w:color w:val="000000"/>
            </w:rPr>
            <w:t>Republic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</w:t>
          </w:r>
          <w:proofErr w:type="spellStart"/>
          <w:r w:rsidRPr="00A04B00">
            <w:rPr>
              <w:rFonts w:cs="Arial"/>
              <w:b/>
              <w:color w:val="000000"/>
            </w:rPr>
            <w:t>of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Slovenia</w:t>
          </w:r>
        </w:p>
        <w:p w14:paraId="04B6079D" w14:textId="77777777" w:rsidR="00FB405C" w:rsidRDefault="00FB405C">
          <w:pPr>
            <w:ind w:right="6"/>
            <w:rPr>
              <w:rFonts w:cs="Arial"/>
              <w:b/>
              <w:color w:val="000000"/>
            </w:rPr>
          </w:pPr>
          <w:proofErr w:type="spellStart"/>
          <w:r w:rsidRPr="00A04B00">
            <w:rPr>
              <w:rFonts w:cs="Arial"/>
              <w:b/>
              <w:color w:val="000000"/>
            </w:rPr>
            <w:t>for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</w:t>
          </w:r>
          <w:proofErr w:type="spellStart"/>
          <w:r w:rsidRPr="00A04B00">
            <w:rPr>
              <w:rFonts w:cs="Arial"/>
              <w:b/>
              <w:color w:val="000000"/>
            </w:rPr>
            <w:t>commodity</w:t>
          </w:r>
          <w:proofErr w:type="spellEnd"/>
          <w:r w:rsidRPr="00A04B00">
            <w:rPr>
              <w:rFonts w:cs="Arial"/>
              <w:b/>
              <w:color w:val="000000"/>
            </w:rPr>
            <w:t xml:space="preserve"> </w:t>
          </w:r>
          <w:proofErr w:type="spellStart"/>
          <w:r w:rsidRPr="00A04B00">
            <w:rPr>
              <w:rFonts w:cs="Arial"/>
              <w:b/>
              <w:color w:val="000000"/>
            </w:rPr>
            <w:t>reserves</w:t>
          </w:r>
          <w:proofErr w:type="spellEnd"/>
        </w:p>
        <w:p w14:paraId="327C1D6D" w14:textId="77777777" w:rsidR="00FB405C" w:rsidRPr="00A04B00" w:rsidRDefault="00FB405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64EBD7E" w14:textId="77777777" w:rsidR="00FB405C" w:rsidRDefault="00FB405C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25C8721A" w14:textId="77777777" w:rsidR="00FB405C" w:rsidRDefault="00FB405C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FB405C" w:rsidRPr="00A1445A" w:rsidRDefault="00FB405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C5EF745" w14:textId="77777777" w:rsidR="00FB405C" w:rsidRDefault="00FB405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 xml:space="preserve">T: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5240D25B" w14:textId="77777777" w:rsidR="00FB405C" w:rsidRDefault="00FB405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 xml:space="preserve">E: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BD2C10E" w14:textId="77777777" w:rsidR="00FB405C" w:rsidRDefault="00FB405C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 xml:space="preserve">H: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FB405C" w:rsidRPr="00A1445A" w:rsidRDefault="00FB405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</w:tbl>
  <w:p w14:paraId="7B965BF2" w14:textId="77777777" w:rsidR="00FB405C" w:rsidRPr="00FC6CF0" w:rsidRDefault="00FB405C" w:rsidP="00001218">
    <w:pPr>
      <w:pStyle w:val="Glava"/>
      <w:rPr>
        <w:rFonts w:cs="Arial"/>
        <w:sz w:val="2"/>
        <w:szCs w:val="2"/>
      </w:rPr>
    </w:pPr>
  </w:p>
  <w:p w14:paraId="52523F56" w14:textId="77777777" w:rsidR="00FB405C" w:rsidRPr="00FC6CF0" w:rsidRDefault="00FB405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F24A08"/>
    <w:multiLevelType w:val="hybridMultilevel"/>
    <w:tmpl w:val="C37E3A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29262E8"/>
    <w:multiLevelType w:val="hybridMultilevel"/>
    <w:tmpl w:val="17E4ECBA"/>
    <w:lvl w:ilvl="0" w:tplc="92F434C0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E0999"/>
    <w:multiLevelType w:val="hybridMultilevel"/>
    <w:tmpl w:val="F48AD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614CFC"/>
    <w:multiLevelType w:val="hybridMultilevel"/>
    <w:tmpl w:val="29F027DC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F8B50E3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34E37"/>
    <w:multiLevelType w:val="hybridMultilevel"/>
    <w:tmpl w:val="FCE453EE"/>
    <w:lvl w:ilvl="0" w:tplc="FB42AC1A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40DFB"/>
    <w:multiLevelType w:val="hybridMultilevel"/>
    <w:tmpl w:val="C2B2C6E8"/>
    <w:lvl w:ilvl="0" w:tplc="5BD8F63A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9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3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EA0DC6"/>
    <w:multiLevelType w:val="hybridMultilevel"/>
    <w:tmpl w:val="309094F4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D0F08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6"/>
  </w:num>
  <w:num w:numId="4">
    <w:abstractNumId w:val="3"/>
  </w:num>
  <w:num w:numId="5">
    <w:abstractNumId w:val="20"/>
  </w:num>
  <w:num w:numId="6">
    <w:abstractNumId w:val="18"/>
  </w:num>
  <w:num w:numId="7">
    <w:abstractNumId w:val="14"/>
  </w:num>
  <w:num w:numId="8">
    <w:abstractNumId w:val="37"/>
  </w:num>
  <w:num w:numId="9">
    <w:abstractNumId w:val="7"/>
  </w:num>
  <w:num w:numId="10">
    <w:abstractNumId w:val="9"/>
  </w:num>
  <w:num w:numId="11">
    <w:abstractNumId w:val="41"/>
  </w:num>
  <w:num w:numId="12">
    <w:abstractNumId w:val="38"/>
  </w:num>
  <w:num w:numId="13">
    <w:abstractNumId w:val="39"/>
  </w:num>
  <w:num w:numId="14">
    <w:abstractNumId w:val="6"/>
  </w:num>
  <w:num w:numId="15">
    <w:abstractNumId w:val="29"/>
  </w:num>
  <w:num w:numId="16">
    <w:abstractNumId w:val="25"/>
  </w:num>
  <w:num w:numId="17">
    <w:abstractNumId w:val="22"/>
  </w:num>
  <w:num w:numId="18">
    <w:abstractNumId w:val="2"/>
  </w:num>
  <w:num w:numId="19">
    <w:abstractNumId w:val="11"/>
  </w:num>
  <w:num w:numId="20">
    <w:abstractNumId w:val="32"/>
  </w:num>
  <w:num w:numId="21">
    <w:abstractNumId w:val="16"/>
  </w:num>
  <w:num w:numId="22">
    <w:abstractNumId w:val="19"/>
  </w:num>
  <w:num w:numId="23">
    <w:abstractNumId w:val="0"/>
  </w:num>
  <w:num w:numId="24">
    <w:abstractNumId w:val="4"/>
  </w:num>
  <w:num w:numId="25">
    <w:abstractNumId w:val="34"/>
  </w:num>
  <w:num w:numId="26">
    <w:abstractNumId w:val="13"/>
  </w:num>
  <w:num w:numId="27">
    <w:abstractNumId w:val="10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</w:num>
  <w:num w:numId="30">
    <w:abstractNumId w:val="42"/>
  </w:num>
  <w:num w:numId="31">
    <w:abstractNumId w:val="33"/>
  </w:num>
  <w:num w:numId="32">
    <w:abstractNumId w:val="43"/>
  </w:num>
  <w:num w:numId="33">
    <w:abstractNumId w:val="28"/>
  </w:num>
  <w:num w:numId="34">
    <w:abstractNumId w:val="12"/>
  </w:num>
  <w:num w:numId="35">
    <w:abstractNumId w:val="30"/>
  </w:num>
  <w:num w:numId="36">
    <w:abstractNumId w:val="31"/>
  </w:num>
  <w:num w:numId="37">
    <w:abstractNumId w:val="15"/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36"/>
  </w:num>
  <w:num w:numId="41">
    <w:abstractNumId w:val="44"/>
  </w:num>
  <w:num w:numId="42">
    <w:abstractNumId w:val="35"/>
  </w:num>
  <w:num w:numId="43">
    <w:abstractNumId w:val="23"/>
  </w:num>
  <w:num w:numId="44">
    <w:abstractNumId w:val="26"/>
  </w:num>
  <w:num w:numId="45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8"/>
  </w:num>
  <w:num w:numId="48">
    <w:abstractNumId w:val="21"/>
  </w:num>
  <w:num w:numId="49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64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47B43"/>
    <w:rsid w:val="0005065F"/>
    <w:rsid w:val="00056ED6"/>
    <w:rsid w:val="000576FB"/>
    <w:rsid w:val="00065CBC"/>
    <w:rsid w:val="00070C83"/>
    <w:rsid w:val="00070DE7"/>
    <w:rsid w:val="00073A42"/>
    <w:rsid w:val="00084EF5"/>
    <w:rsid w:val="00085016"/>
    <w:rsid w:val="00096243"/>
    <w:rsid w:val="00096BE4"/>
    <w:rsid w:val="000B2165"/>
    <w:rsid w:val="000B2B33"/>
    <w:rsid w:val="000C23A5"/>
    <w:rsid w:val="000C4583"/>
    <w:rsid w:val="000D33E4"/>
    <w:rsid w:val="000D525A"/>
    <w:rsid w:val="000D76C2"/>
    <w:rsid w:val="000E06A4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8C6"/>
    <w:rsid w:val="00143927"/>
    <w:rsid w:val="00144B8D"/>
    <w:rsid w:val="00155DD7"/>
    <w:rsid w:val="0016150A"/>
    <w:rsid w:val="00161AD9"/>
    <w:rsid w:val="00165C78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D6FD8"/>
    <w:rsid w:val="001E4834"/>
    <w:rsid w:val="001E6CD7"/>
    <w:rsid w:val="001F655D"/>
    <w:rsid w:val="001F6F0F"/>
    <w:rsid w:val="001F74FE"/>
    <w:rsid w:val="001F77B0"/>
    <w:rsid w:val="0020233B"/>
    <w:rsid w:val="00203CC9"/>
    <w:rsid w:val="00212DA5"/>
    <w:rsid w:val="00213ABA"/>
    <w:rsid w:val="00213CCB"/>
    <w:rsid w:val="00227FB0"/>
    <w:rsid w:val="00231CFA"/>
    <w:rsid w:val="00233DF0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AD9"/>
    <w:rsid w:val="00283EE6"/>
    <w:rsid w:val="00285A1F"/>
    <w:rsid w:val="00285A75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0FEB"/>
    <w:rsid w:val="00324C4C"/>
    <w:rsid w:val="00325D8B"/>
    <w:rsid w:val="00326834"/>
    <w:rsid w:val="003278E7"/>
    <w:rsid w:val="0033223E"/>
    <w:rsid w:val="0035043A"/>
    <w:rsid w:val="003566A5"/>
    <w:rsid w:val="00366EFA"/>
    <w:rsid w:val="00367250"/>
    <w:rsid w:val="00370866"/>
    <w:rsid w:val="0037231D"/>
    <w:rsid w:val="0037290D"/>
    <w:rsid w:val="003771D9"/>
    <w:rsid w:val="003804FF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4716F"/>
    <w:rsid w:val="00451480"/>
    <w:rsid w:val="004527D6"/>
    <w:rsid w:val="00453B08"/>
    <w:rsid w:val="00455EB9"/>
    <w:rsid w:val="004720C5"/>
    <w:rsid w:val="0047442A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1673"/>
    <w:rsid w:val="004F7C1C"/>
    <w:rsid w:val="004F7D1A"/>
    <w:rsid w:val="0051745B"/>
    <w:rsid w:val="0052034A"/>
    <w:rsid w:val="005255EB"/>
    <w:rsid w:val="0052634C"/>
    <w:rsid w:val="005316C0"/>
    <w:rsid w:val="00531B43"/>
    <w:rsid w:val="00537622"/>
    <w:rsid w:val="005417BD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5F8D"/>
    <w:rsid w:val="005A76F8"/>
    <w:rsid w:val="005A785E"/>
    <w:rsid w:val="005B253B"/>
    <w:rsid w:val="005B35E7"/>
    <w:rsid w:val="005B3910"/>
    <w:rsid w:val="005C4C41"/>
    <w:rsid w:val="005C4E1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1719"/>
    <w:rsid w:val="00642D0A"/>
    <w:rsid w:val="00643411"/>
    <w:rsid w:val="006443BB"/>
    <w:rsid w:val="0065152F"/>
    <w:rsid w:val="00652607"/>
    <w:rsid w:val="00662D8F"/>
    <w:rsid w:val="0066332D"/>
    <w:rsid w:val="00670A28"/>
    <w:rsid w:val="00670D1D"/>
    <w:rsid w:val="00672EF9"/>
    <w:rsid w:val="00676235"/>
    <w:rsid w:val="006776D7"/>
    <w:rsid w:val="00692593"/>
    <w:rsid w:val="006A43F8"/>
    <w:rsid w:val="006B3114"/>
    <w:rsid w:val="006B41D5"/>
    <w:rsid w:val="006C2606"/>
    <w:rsid w:val="006D261C"/>
    <w:rsid w:val="006D3E51"/>
    <w:rsid w:val="006D59F7"/>
    <w:rsid w:val="006E1E9F"/>
    <w:rsid w:val="006E2D80"/>
    <w:rsid w:val="006E377F"/>
    <w:rsid w:val="006E72B2"/>
    <w:rsid w:val="006F35CB"/>
    <w:rsid w:val="006F44F5"/>
    <w:rsid w:val="006F6772"/>
    <w:rsid w:val="006F758E"/>
    <w:rsid w:val="007033C0"/>
    <w:rsid w:val="0070419E"/>
    <w:rsid w:val="007073DA"/>
    <w:rsid w:val="00714F9A"/>
    <w:rsid w:val="007345D8"/>
    <w:rsid w:val="00736EF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27DB"/>
    <w:rsid w:val="00794D95"/>
    <w:rsid w:val="007C129A"/>
    <w:rsid w:val="007C2762"/>
    <w:rsid w:val="007D2E67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2773"/>
    <w:rsid w:val="008155E7"/>
    <w:rsid w:val="008217C3"/>
    <w:rsid w:val="00824D1D"/>
    <w:rsid w:val="00827708"/>
    <w:rsid w:val="00833AC6"/>
    <w:rsid w:val="008342BE"/>
    <w:rsid w:val="00843739"/>
    <w:rsid w:val="00843A39"/>
    <w:rsid w:val="00847017"/>
    <w:rsid w:val="008707C8"/>
    <w:rsid w:val="00882006"/>
    <w:rsid w:val="008902D3"/>
    <w:rsid w:val="0089115F"/>
    <w:rsid w:val="00895F3B"/>
    <w:rsid w:val="00897A70"/>
    <w:rsid w:val="008A03C9"/>
    <w:rsid w:val="008A2E86"/>
    <w:rsid w:val="008A757F"/>
    <w:rsid w:val="008B25C9"/>
    <w:rsid w:val="008C20E9"/>
    <w:rsid w:val="008C2AC2"/>
    <w:rsid w:val="008D6DCE"/>
    <w:rsid w:val="008D7F3A"/>
    <w:rsid w:val="008E10D1"/>
    <w:rsid w:val="008E2187"/>
    <w:rsid w:val="008E29AD"/>
    <w:rsid w:val="008E64FA"/>
    <w:rsid w:val="008F2D81"/>
    <w:rsid w:val="008F3E2F"/>
    <w:rsid w:val="008F5FAF"/>
    <w:rsid w:val="0090682C"/>
    <w:rsid w:val="00906C3F"/>
    <w:rsid w:val="009075D1"/>
    <w:rsid w:val="00907BCF"/>
    <w:rsid w:val="00913CF8"/>
    <w:rsid w:val="0091478B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24435"/>
    <w:rsid w:val="00A3063E"/>
    <w:rsid w:val="00A33BE0"/>
    <w:rsid w:val="00A51552"/>
    <w:rsid w:val="00A515E0"/>
    <w:rsid w:val="00A51CBC"/>
    <w:rsid w:val="00A52C06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2173"/>
    <w:rsid w:val="00A96181"/>
    <w:rsid w:val="00A97840"/>
    <w:rsid w:val="00AA2F1C"/>
    <w:rsid w:val="00AA6871"/>
    <w:rsid w:val="00AB1522"/>
    <w:rsid w:val="00AB3346"/>
    <w:rsid w:val="00AB4674"/>
    <w:rsid w:val="00AC0AAB"/>
    <w:rsid w:val="00AC72E5"/>
    <w:rsid w:val="00AD3618"/>
    <w:rsid w:val="00AD7339"/>
    <w:rsid w:val="00AE4189"/>
    <w:rsid w:val="00AE5E97"/>
    <w:rsid w:val="00AE6C8B"/>
    <w:rsid w:val="00AF074F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0708"/>
    <w:rsid w:val="00B32A8A"/>
    <w:rsid w:val="00B42450"/>
    <w:rsid w:val="00B4256F"/>
    <w:rsid w:val="00B474EE"/>
    <w:rsid w:val="00B528B4"/>
    <w:rsid w:val="00B52BF2"/>
    <w:rsid w:val="00B5369B"/>
    <w:rsid w:val="00B538F5"/>
    <w:rsid w:val="00B55F3D"/>
    <w:rsid w:val="00B6015D"/>
    <w:rsid w:val="00B624B3"/>
    <w:rsid w:val="00B63D4C"/>
    <w:rsid w:val="00B661E3"/>
    <w:rsid w:val="00B70DBF"/>
    <w:rsid w:val="00B77694"/>
    <w:rsid w:val="00B8244F"/>
    <w:rsid w:val="00B86392"/>
    <w:rsid w:val="00B86FF0"/>
    <w:rsid w:val="00B900EC"/>
    <w:rsid w:val="00B9309E"/>
    <w:rsid w:val="00B930C3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08FF"/>
    <w:rsid w:val="00C468BF"/>
    <w:rsid w:val="00C5253A"/>
    <w:rsid w:val="00C565DD"/>
    <w:rsid w:val="00C60462"/>
    <w:rsid w:val="00C62D3F"/>
    <w:rsid w:val="00C64A95"/>
    <w:rsid w:val="00C702B3"/>
    <w:rsid w:val="00C706A9"/>
    <w:rsid w:val="00C80A84"/>
    <w:rsid w:val="00C82B34"/>
    <w:rsid w:val="00C85189"/>
    <w:rsid w:val="00C94A95"/>
    <w:rsid w:val="00C9531D"/>
    <w:rsid w:val="00C96697"/>
    <w:rsid w:val="00C97729"/>
    <w:rsid w:val="00CB008E"/>
    <w:rsid w:val="00CB0D95"/>
    <w:rsid w:val="00CC5E10"/>
    <w:rsid w:val="00CD61B2"/>
    <w:rsid w:val="00CD7808"/>
    <w:rsid w:val="00CD7AE7"/>
    <w:rsid w:val="00CF12FC"/>
    <w:rsid w:val="00CF5739"/>
    <w:rsid w:val="00D05C1E"/>
    <w:rsid w:val="00D06278"/>
    <w:rsid w:val="00D20D95"/>
    <w:rsid w:val="00D2343D"/>
    <w:rsid w:val="00D2640A"/>
    <w:rsid w:val="00D275AD"/>
    <w:rsid w:val="00D278D4"/>
    <w:rsid w:val="00D27CE9"/>
    <w:rsid w:val="00D36CEF"/>
    <w:rsid w:val="00D42474"/>
    <w:rsid w:val="00D42DD3"/>
    <w:rsid w:val="00D44208"/>
    <w:rsid w:val="00D460F1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B45ED"/>
    <w:rsid w:val="00DC781E"/>
    <w:rsid w:val="00DD3E48"/>
    <w:rsid w:val="00DE597D"/>
    <w:rsid w:val="00DF116B"/>
    <w:rsid w:val="00DF3D50"/>
    <w:rsid w:val="00DF50BE"/>
    <w:rsid w:val="00E029F3"/>
    <w:rsid w:val="00E02C2C"/>
    <w:rsid w:val="00E0340C"/>
    <w:rsid w:val="00E07122"/>
    <w:rsid w:val="00E14CEB"/>
    <w:rsid w:val="00E154DC"/>
    <w:rsid w:val="00E21FFB"/>
    <w:rsid w:val="00E3300C"/>
    <w:rsid w:val="00E37163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238D"/>
    <w:rsid w:val="00EA3F3A"/>
    <w:rsid w:val="00EA7B9C"/>
    <w:rsid w:val="00EB0DA9"/>
    <w:rsid w:val="00EB3231"/>
    <w:rsid w:val="00EB3A9D"/>
    <w:rsid w:val="00EB6BDA"/>
    <w:rsid w:val="00ED7A3E"/>
    <w:rsid w:val="00EE7F32"/>
    <w:rsid w:val="00EF0493"/>
    <w:rsid w:val="00EF1787"/>
    <w:rsid w:val="00EF18FD"/>
    <w:rsid w:val="00EF5680"/>
    <w:rsid w:val="00F0171E"/>
    <w:rsid w:val="00F0300D"/>
    <w:rsid w:val="00F0401D"/>
    <w:rsid w:val="00F07834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83F2B"/>
    <w:rsid w:val="00F91238"/>
    <w:rsid w:val="00F92D1D"/>
    <w:rsid w:val="00F94B26"/>
    <w:rsid w:val="00FA340B"/>
    <w:rsid w:val="00FA493D"/>
    <w:rsid w:val="00FA624A"/>
    <w:rsid w:val="00FB174F"/>
    <w:rsid w:val="00FB405C"/>
    <w:rsid w:val="00FB4D34"/>
    <w:rsid w:val="00FB4DE1"/>
    <w:rsid w:val="00FB7986"/>
    <w:rsid w:val="00FC4EB7"/>
    <w:rsid w:val="00FC6CF0"/>
    <w:rsid w:val="00FD3B82"/>
    <w:rsid w:val="00FD6770"/>
    <w:rsid w:val="00FD7E63"/>
    <w:rsid w:val="00FE081C"/>
    <w:rsid w:val="00FE34E9"/>
    <w:rsid w:val="00FE6A48"/>
    <w:rsid w:val="00FE6ADF"/>
    <w:rsid w:val="00FF1B9E"/>
    <w:rsid w:val="00FF1C9D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paragraph" w:styleId="Telobesedila-zamik3">
    <w:name w:val="Body Text Indent 3"/>
    <w:basedOn w:val="Navaden"/>
    <w:link w:val="Telobesedila-zamik3Znak"/>
    <w:rsid w:val="0052034A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2034A"/>
    <w:rPr>
      <w:rFonts w:ascii="Arial" w:hAnsi="Arial"/>
      <w:sz w:val="16"/>
      <w:szCs w:val="16"/>
      <w:lang w:val="en-GB" w:eastAsia="en-US"/>
    </w:rPr>
  </w:style>
  <w:style w:type="character" w:customStyle="1" w:styleId="OdstavekseznamaZnak">
    <w:name w:val="Odstavek seznama Znak"/>
    <w:link w:val="Odstavekseznama"/>
    <w:uiPriority w:val="34"/>
    <w:rsid w:val="0052034A"/>
    <w:rPr>
      <w:rFonts w:ascii="Calibri" w:eastAsia="Calibri" w:hAnsi="Calibri"/>
      <w:sz w:val="22"/>
      <w:szCs w:val="22"/>
      <w:lang w:eastAsia="en-US"/>
    </w:rPr>
  </w:style>
  <w:style w:type="paragraph" w:customStyle="1" w:styleId="Telobesedila21">
    <w:name w:val="Telo besedila 21"/>
    <w:basedOn w:val="Navaden"/>
    <w:rsid w:val="0052034A"/>
    <w:pPr>
      <w:overflowPunct w:val="0"/>
      <w:autoSpaceDE w:val="0"/>
      <w:autoSpaceDN w:val="0"/>
      <w:adjustRightInd w:val="0"/>
      <w:jc w:val="both"/>
    </w:pPr>
    <w:rPr>
      <w:color w:val="FFFF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1F655D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283AD9"/>
    <w:rPr>
      <w:rFonts w:ascii="Arial" w:hAnsi="Arial"/>
      <w:sz w:val="22"/>
      <w:szCs w:val="22"/>
    </w:rPr>
  </w:style>
  <w:style w:type="paragraph" w:customStyle="1" w:styleId="Default">
    <w:name w:val="Default"/>
    <w:rsid w:val="00736E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6171E-980B-4E19-BC39-782305AFA96A}">
  <ds:schemaRefs>
    <ds:schemaRef ds:uri="http://purl.org/dc/terms/"/>
    <ds:schemaRef ds:uri="6a4cc071-bd85-44c5-acc7-68a9b922d49c"/>
    <ds:schemaRef ds:uri="http://schemas.microsoft.com/office/2006/documentManagement/types"/>
    <ds:schemaRef ds:uri="2d71791d-4b08-4651-a8aa-c7bfc8b3429a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8F9AAE-094A-41EB-87B5-51BD9176F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D7A67-2877-4891-A694-26418D90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332</TotalTime>
  <Pages>2</Pages>
  <Words>379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keywords>, docId:4C168E5DC4F3BF92E2A3EAB52091FA5A</cp:keywords>
  <cp:lastModifiedBy>Irena HORVAT</cp:lastModifiedBy>
  <cp:revision>56</cp:revision>
  <cp:lastPrinted>2024-07-22T07:00:00Z</cp:lastPrinted>
  <dcterms:created xsi:type="dcterms:W3CDTF">2018-08-27T05:57:00Z</dcterms:created>
  <dcterms:modified xsi:type="dcterms:W3CDTF">2024-07-22T07:04:00Z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